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C" w:rsidRPr="0094165C" w:rsidRDefault="0094165C" w:rsidP="009416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5C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4165C" w:rsidRPr="0094165C" w:rsidRDefault="0094165C" w:rsidP="009416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5C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1</w:t>
      </w:r>
    </w:p>
    <w:p w:rsidR="0094165C" w:rsidRPr="0094165C" w:rsidRDefault="0094165C" w:rsidP="009416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5C"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 имени Б.С. Суворова»</w:t>
      </w:r>
    </w:p>
    <w:p w:rsidR="0094165C" w:rsidRPr="0094165C" w:rsidRDefault="0094165C" w:rsidP="009416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5C">
        <w:rPr>
          <w:rFonts w:ascii="Times New Roman" w:eastAsia="Times New Roman" w:hAnsi="Times New Roman" w:cs="Times New Roman"/>
          <w:sz w:val="24"/>
          <w:szCs w:val="24"/>
        </w:rPr>
        <w:t>ИНН/КПП 6606011530/660601001 ОКПО 47682627 ОГРН 1026600731365</w:t>
      </w:r>
    </w:p>
    <w:p w:rsidR="0094165C" w:rsidRPr="0094165C" w:rsidRDefault="0094165C" w:rsidP="009416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5C">
        <w:rPr>
          <w:rFonts w:ascii="Times New Roman" w:eastAsia="Times New Roman" w:hAnsi="Times New Roman" w:cs="Times New Roman"/>
          <w:sz w:val="24"/>
          <w:szCs w:val="24"/>
        </w:rPr>
        <w:t>624091, Свердловская область, г. Верхняя Пышма, ул. Красноармейская, д.6</w:t>
      </w:r>
    </w:p>
    <w:p w:rsidR="0094165C" w:rsidRPr="0094165C" w:rsidRDefault="0094165C" w:rsidP="009416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5C">
        <w:rPr>
          <w:rFonts w:ascii="Times New Roman" w:eastAsia="Times New Roman" w:hAnsi="Times New Roman" w:cs="Times New Roman"/>
          <w:sz w:val="24"/>
          <w:szCs w:val="24"/>
        </w:rPr>
        <w:t>тел. (34368) 53181, факс (34368) 53185</w:t>
      </w:r>
    </w:p>
    <w:p w:rsidR="0094165C" w:rsidRPr="0094165C" w:rsidRDefault="0094165C" w:rsidP="0094165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65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416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165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416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4165C">
        <w:rPr>
          <w:rFonts w:ascii="Times New Roman" w:eastAsia="Times New Roman" w:hAnsi="Times New Roman" w:cs="Times New Roman"/>
          <w:sz w:val="24"/>
          <w:szCs w:val="24"/>
          <w:lang w:val="en-US"/>
        </w:rPr>
        <w:t>Shc</w:t>
      </w:r>
      <w:r w:rsidRPr="0094165C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94165C">
        <w:rPr>
          <w:rFonts w:ascii="Times New Roman" w:eastAsia="Times New Roman" w:hAnsi="Times New Roman" w:cs="Times New Roman"/>
          <w:sz w:val="24"/>
          <w:szCs w:val="24"/>
          <w:lang w:val="en-US"/>
        </w:rPr>
        <w:t>vp</w:t>
      </w:r>
      <w:r w:rsidRPr="0094165C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94165C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9416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165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94165C" w:rsidRPr="0094165C" w:rsidRDefault="0094165C" w:rsidP="009416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4433"/>
        <w:gridCol w:w="5065"/>
      </w:tblGrid>
      <w:tr w:rsidR="0094165C" w:rsidRPr="0094165C" w:rsidTr="0094165C">
        <w:trPr>
          <w:trHeight w:val="1232"/>
        </w:trPr>
        <w:tc>
          <w:tcPr>
            <w:tcW w:w="4433" w:type="dxa"/>
            <w:shd w:val="clear" w:color="auto" w:fill="auto"/>
          </w:tcPr>
          <w:p w:rsidR="0094165C" w:rsidRPr="0094165C" w:rsidRDefault="0094165C" w:rsidP="009416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16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</w:t>
            </w:r>
          </w:p>
          <w:p w:rsidR="0094165C" w:rsidRPr="0094165C" w:rsidRDefault="0094165C" w:rsidP="0094165C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41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065" w:type="dxa"/>
            <w:shd w:val="clear" w:color="auto" w:fill="auto"/>
          </w:tcPr>
          <w:p w:rsidR="0094165C" w:rsidRPr="0094165C" w:rsidRDefault="0094165C" w:rsidP="0094165C">
            <w:pPr>
              <w:widowControl w:val="0"/>
              <w:tabs>
                <w:tab w:val="left" w:pos="2501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Утверждаю</w:t>
            </w:r>
          </w:p>
          <w:p w:rsidR="0094165C" w:rsidRPr="0094165C" w:rsidRDefault="0094165C" w:rsidP="009416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 1</w:t>
            </w:r>
          </w:p>
          <w:p w:rsidR="0094165C" w:rsidRPr="0094165C" w:rsidRDefault="0094165C" w:rsidP="009416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______________В.В.Мельникова</w:t>
            </w:r>
          </w:p>
          <w:p w:rsidR="0094165C" w:rsidRPr="0094165C" w:rsidRDefault="0094165C" w:rsidP="009416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 28 » августа  2014 г.</w:t>
            </w:r>
          </w:p>
          <w:p w:rsidR="0094165C" w:rsidRPr="0094165C" w:rsidRDefault="0094165C" w:rsidP="0094165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37276" w:rsidRDefault="00F37276" w:rsidP="0094165C">
      <w:pPr>
        <w:pStyle w:val="a4"/>
        <w:jc w:val="center"/>
        <w:rPr>
          <w:sz w:val="24"/>
          <w:szCs w:val="24"/>
        </w:rPr>
      </w:pPr>
    </w:p>
    <w:p w:rsidR="00F37276" w:rsidRDefault="00F37276" w:rsidP="00F37276">
      <w:pPr>
        <w:spacing w:line="288" w:lineRule="auto"/>
        <w:ind w:firstLine="426"/>
        <w:jc w:val="right"/>
        <w:rPr>
          <w:b/>
          <w:caps/>
          <w:sz w:val="32"/>
          <w:szCs w:val="32"/>
        </w:rPr>
      </w:pPr>
    </w:p>
    <w:p w:rsidR="002F0D76" w:rsidRDefault="002F0D76" w:rsidP="00F37276">
      <w:pPr>
        <w:spacing w:line="288" w:lineRule="auto"/>
        <w:ind w:firstLine="426"/>
        <w:jc w:val="right"/>
        <w:rPr>
          <w:b/>
          <w:caps/>
          <w:sz w:val="32"/>
          <w:szCs w:val="32"/>
        </w:rPr>
      </w:pPr>
    </w:p>
    <w:p w:rsidR="002F0D76" w:rsidRDefault="002F0D76" w:rsidP="00F37276">
      <w:pPr>
        <w:spacing w:line="288" w:lineRule="auto"/>
        <w:ind w:firstLine="426"/>
        <w:jc w:val="right"/>
        <w:rPr>
          <w:b/>
          <w:caps/>
          <w:sz w:val="32"/>
          <w:szCs w:val="32"/>
        </w:rPr>
      </w:pPr>
    </w:p>
    <w:p w:rsidR="002F0D76" w:rsidRDefault="002F0D76" w:rsidP="00F37276">
      <w:pPr>
        <w:spacing w:line="288" w:lineRule="auto"/>
        <w:ind w:firstLine="426"/>
        <w:jc w:val="right"/>
        <w:rPr>
          <w:b/>
          <w:caps/>
          <w:sz w:val="32"/>
          <w:szCs w:val="32"/>
        </w:rPr>
      </w:pPr>
    </w:p>
    <w:p w:rsidR="002F0D76" w:rsidRDefault="002F0D76" w:rsidP="00F37276">
      <w:pPr>
        <w:spacing w:line="288" w:lineRule="auto"/>
        <w:ind w:firstLine="426"/>
        <w:jc w:val="right"/>
        <w:rPr>
          <w:b/>
          <w:caps/>
          <w:sz w:val="32"/>
          <w:szCs w:val="32"/>
        </w:rPr>
      </w:pPr>
    </w:p>
    <w:p w:rsidR="00F37276" w:rsidRDefault="00F37276" w:rsidP="00F37276">
      <w:pPr>
        <w:spacing w:line="288" w:lineRule="auto"/>
        <w:ind w:firstLine="426"/>
        <w:jc w:val="center"/>
        <w:rPr>
          <w:rStyle w:val="a7"/>
          <w:sz w:val="40"/>
          <w:szCs w:val="40"/>
        </w:rPr>
      </w:pPr>
      <w:r>
        <w:rPr>
          <w:rStyle w:val="a7"/>
          <w:sz w:val="40"/>
          <w:szCs w:val="40"/>
        </w:rPr>
        <w:t>Программа формирования культуры</w:t>
      </w:r>
    </w:p>
    <w:p w:rsidR="00F37276" w:rsidRDefault="00F37276" w:rsidP="00F37276">
      <w:pPr>
        <w:spacing w:line="288" w:lineRule="auto"/>
        <w:ind w:firstLine="426"/>
        <w:jc w:val="center"/>
        <w:rPr>
          <w:rStyle w:val="a7"/>
          <w:sz w:val="40"/>
          <w:szCs w:val="40"/>
        </w:rPr>
      </w:pPr>
      <w:r>
        <w:rPr>
          <w:rStyle w:val="a7"/>
          <w:sz w:val="40"/>
          <w:szCs w:val="40"/>
        </w:rPr>
        <w:t>здорового и безопасного образа жизни</w:t>
      </w:r>
    </w:p>
    <w:p w:rsidR="00F37276" w:rsidRDefault="0094165C" w:rsidP="00F37276">
      <w:pPr>
        <w:spacing w:line="288" w:lineRule="auto"/>
        <w:ind w:firstLine="426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на </w:t>
      </w:r>
      <w:r w:rsidR="0084360E">
        <w:rPr>
          <w:rStyle w:val="a7"/>
          <w:sz w:val="32"/>
          <w:szCs w:val="32"/>
        </w:rPr>
        <w:t>2014 – 2017 гг.</w:t>
      </w:r>
    </w:p>
    <w:p w:rsidR="00F37276" w:rsidRDefault="00F37276" w:rsidP="00F37276">
      <w:pPr>
        <w:spacing w:line="288" w:lineRule="auto"/>
        <w:ind w:firstLine="426"/>
        <w:jc w:val="center"/>
        <w:rPr>
          <w:rStyle w:val="a7"/>
        </w:rPr>
      </w:pPr>
    </w:p>
    <w:p w:rsidR="00F37276" w:rsidRDefault="00F37276" w:rsidP="00F37276">
      <w:pPr>
        <w:spacing w:line="288" w:lineRule="auto"/>
        <w:ind w:firstLine="426"/>
        <w:jc w:val="center"/>
        <w:rPr>
          <w:rStyle w:val="a7"/>
        </w:rPr>
      </w:pPr>
    </w:p>
    <w:p w:rsidR="00F37276" w:rsidRDefault="00F37276" w:rsidP="00F37276">
      <w:pPr>
        <w:spacing w:line="288" w:lineRule="auto"/>
        <w:ind w:firstLine="426"/>
        <w:jc w:val="center"/>
        <w:rPr>
          <w:rStyle w:val="a7"/>
        </w:rPr>
      </w:pPr>
    </w:p>
    <w:p w:rsidR="00F37276" w:rsidRDefault="00F37276" w:rsidP="00F37276">
      <w:pPr>
        <w:spacing w:line="288" w:lineRule="auto"/>
        <w:ind w:firstLine="426"/>
        <w:jc w:val="center"/>
        <w:rPr>
          <w:rStyle w:val="a7"/>
        </w:rPr>
      </w:pPr>
    </w:p>
    <w:p w:rsidR="00F37276" w:rsidRDefault="00F37276" w:rsidP="00F37276">
      <w:pPr>
        <w:spacing w:line="288" w:lineRule="auto"/>
        <w:ind w:firstLine="426"/>
        <w:jc w:val="center"/>
        <w:rPr>
          <w:rStyle w:val="a7"/>
        </w:rPr>
      </w:pPr>
    </w:p>
    <w:p w:rsidR="0094165C" w:rsidRDefault="0094165C" w:rsidP="00F37276">
      <w:pPr>
        <w:spacing w:line="288" w:lineRule="auto"/>
        <w:ind w:firstLine="426"/>
        <w:jc w:val="center"/>
        <w:rPr>
          <w:rStyle w:val="a7"/>
        </w:rPr>
      </w:pPr>
    </w:p>
    <w:p w:rsidR="0094165C" w:rsidRDefault="0094165C" w:rsidP="00F37276">
      <w:pPr>
        <w:spacing w:line="288" w:lineRule="auto"/>
        <w:ind w:firstLine="426"/>
        <w:jc w:val="center"/>
        <w:rPr>
          <w:rStyle w:val="a7"/>
        </w:rPr>
      </w:pPr>
    </w:p>
    <w:p w:rsidR="0094165C" w:rsidRDefault="0094165C" w:rsidP="0094165C">
      <w:pPr>
        <w:spacing w:line="288" w:lineRule="auto"/>
        <w:ind w:firstLine="426"/>
        <w:jc w:val="center"/>
        <w:rPr>
          <w:rStyle w:val="a7"/>
          <w:b w:val="0"/>
          <w:sz w:val="28"/>
          <w:szCs w:val="28"/>
        </w:rPr>
      </w:pPr>
      <w:r w:rsidRPr="0094165C">
        <w:rPr>
          <w:rStyle w:val="a7"/>
          <w:b w:val="0"/>
          <w:sz w:val="28"/>
          <w:szCs w:val="28"/>
        </w:rPr>
        <w:t>г. Верхняя Пышма</w:t>
      </w:r>
    </w:p>
    <w:p w:rsidR="00826B51" w:rsidRPr="00826B51" w:rsidRDefault="00826B51" w:rsidP="0094165C">
      <w:pPr>
        <w:spacing w:line="288" w:lineRule="auto"/>
        <w:ind w:firstLine="426"/>
        <w:jc w:val="center"/>
        <w:rPr>
          <w:rStyle w:val="a7"/>
          <w:sz w:val="28"/>
          <w:szCs w:val="28"/>
        </w:rPr>
      </w:pPr>
      <w:r w:rsidRPr="00826B51">
        <w:rPr>
          <w:rStyle w:val="a7"/>
          <w:sz w:val="28"/>
          <w:szCs w:val="28"/>
        </w:rPr>
        <w:lastRenderedPageBreak/>
        <w:t xml:space="preserve">Содержание </w:t>
      </w:r>
    </w:p>
    <w:p w:rsidR="00826B51" w:rsidRPr="00826B51" w:rsidRDefault="00826B51" w:rsidP="00826B51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  <w:lang w:val="ru-RU"/>
        </w:rPr>
        <w:t xml:space="preserve">Введение </w:t>
      </w:r>
    </w:p>
    <w:p w:rsidR="00826B51" w:rsidRPr="00826B51" w:rsidRDefault="00826B51" w:rsidP="00826B51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  <w:lang w:val="ru-RU"/>
        </w:rPr>
        <w:t xml:space="preserve">Цель и задачи программы </w:t>
      </w:r>
    </w:p>
    <w:p w:rsidR="00826B51" w:rsidRPr="00826B51" w:rsidRDefault="00826B51" w:rsidP="00826B51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  <w:lang w:val="ru-RU"/>
        </w:rPr>
        <w:t xml:space="preserve">Анализ здоровья обучающихся </w:t>
      </w:r>
    </w:p>
    <w:p w:rsidR="00826B51" w:rsidRPr="00826B51" w:rsidRDefault="00826B51" w:rsidP="00826B51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  <w:lang w:val="ru-RU"/>
        </w:rPr>
        <w:t xml:space="preserve">Здоровьесберегающая среда школы </w:t>
      </w:r>
    </w:p>
    <w:p w:rsidR="00826B51" w:rsidRDefault="00826B51" w:rsidP="00826B51">
      <w:pPr>
        <w:pStyle w:val="a5"/>
        <w:numPr>
          <w:ilvl w:val="0"/>
          <w:numId w:val="12"/>
        </w:numPr>
        <w:spacing w:line="288" w:lineRule="auto"/>
        <w:rPr>
          <w:rStyle w:val="a7"/>
          <w:b w:val="0"/>
          <w:sz w:val="28"/>
          <w:szCs w:val="28"/>
          <w:lang w:val="ru-RU"/>
        </w:rPr>
      </w:pPr>
      <w:r>
        <w:rPr>
          <w:rStyle w:val="a7"/>
          <w:b w:val="0"/>
          <w:sz w:val="28"/>
          <w:szCs w:val="28"/>
          <w:lang w:val="ru-RU"/>
        </w:rPr>
        <w:t xml:space="preserve">Система работа по формированию культуры здорового и безопасного образа жизни  </w:t>
      </w: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826B51" w:rsidRPr="00826B51" w:rsidRDefault="00826B51" w:rsidP="00826B51">
      <w:pPr>
        <w:spacing w:line="288" w:lineRule="auto"/>
        <w:rPr>
          <w:rStyle w:val="a7"/>
          <w:b w:val="0"/>
          <w:sz w:val="28"/>
          <w:szCs w:val="28"/>
        </w:rPr>
      </w:pPr>
    </w:p>
    <w:p w:rsidR="00F37276" w:rsidRPr="0094165C" w:rsidRDefault="00F37276" w:rsidP="006A7D33">
      <w:pPr>
        <w:spacing w:after="0" w:line="288" w:lineRule="auto"/>
        <w:ind w:firstLine="426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37276" w:rsidRPr="0094165C" w:rsidRDefault="00F37276" w:rsidP="00F37276">
      <w:pPr>
        <w:spacing w:line="288" w:lineRule="auto"/>
        <w:ind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Программа формирования культуры здорового и безопасного образа жизни обучающихся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F37276" w:rsidRPr="0094165C" w:rsidRDefault="00F37276" w:rsidP="00F37276">
      <w:pPr>
        <w:spacing w:line="288" w:lineRule="auto"/>
        <w:ind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Нормативно-правовой и документальной основой Программы формирования культуры здорового и безопасного образа жизни обучающихся являются: </w:t>
      </w:r>
    </w:p>
    <w:p w:rsidR="00F37276" w:rsidRPr="0094165C" w:rsidRDefault="00F37276" w:rsidP="00F37276">
      <w:pPr>
        <w:pStyle w:val="a3"/>
        <w:numPr>
          <w:ilvl w:val="0"/>
          <w:numId w:val="1"/>
        </w:numPr>
        <w:tabs>
          <w:tab w:val="num" w:pos="720"/>
        </w:tabs>
        <w:spacing w:before="0" w:beforeAutospacing="0" w:after="0" w:afterAutospacing="0" w:line="288" w:lineRule="auto"/>
        <w:ind w:left="0" w:firstLine="426"/>
        <w:jc w:val="both"/>
        <w:rPr>
          <w:rStyle w:val="a7"/>
          <w:b w:val="0"/>
        </w:rPr>
      </w:pPr>
      <w:r w:rsidRPr="0094165C">
        <w:rPr>
          <w:rStyle w:val="a7"/>
          <w:b w:val="0"/>
        </w:rPr>
        <w:t>Закон Россий</w:t>
      </w:r>
      <w:r w:rsidR="006A7D33" w:rsidRPr="0094165C">
        <w:rPr>
          <w:rStyle w:val="a7"/>
          <w:b w:val="0"/>
        </w:rPr>
        <w:t>ской Федерации «Об образовании».</w:t>
      </w:r>
    </w:p>
    <w:p w:rsidR="00F37276" w:rsidRPr="0094165C" w:rsidRDefault="00F37276" w:rsidP="00F37276">
      <w:pPr>
        <w:pStyle w:val="a3"/>
        <w:numPr>
          <w:ilvl w:val="0"/>
          <w:numId w:val="1"/>
        </w:numPr>
        <w:tabs>
          <w:tab w:val="num" w:pos="720"/>
        </w:tabs>
        <w:spacing w:before="0" w:beforeAutospacing="0" w:after="0" w:afterAutospacing="0" w:line="288" w:lineRule="auto"/>
        <w:ind w:left="0" w:firstLine="426"/>
        <w:jc w:val="both"/>
        <w:rPr>
          <w:rStyle w:val="a7"/>
          <w:b w:val="0"/>
        </w:rPr>
      </w:pPr>
      <w:r w:rsidRPr="0094165C">
        <w:rPr>
          <w:rStyle w:val="a7"/>
          <w:b w:val="0"/>
        </w:rPr>
        <w:t>Федеральный государственный образовательный стандар</w:t>
      </w:r>
      <w:r w:rsidR="006A7D33" w:rsidRPr="0094165C">
        <w:rPr>
          <w:rStyle w:val="a7"/>
          <w:b w:val="0"/>
        </w:rPr>
        <w:t>т начального общего образования.</w:t>
      </w:r>
    </w:p>
    <w:p w:rsidR="00F37276" w:rsidRPr="0094165C" w:rsidRDefault="00F37276" w:rsidP="0094165C">
      <w:pPr>
        <w:pStyle w:val="a5"/>
        <w:numPr>
          <w:ilvl w:val="0"/>
          <w:numId w:val="1"/>
        </w:numPr>
        <w:tabs>
          <w:tab w:val="clear" w:pos="1080"/>
          <w:tab w:val="num" w:pos="720"/>
          <w:tab w:val="left" w:pos="1260"/>
        </w:tabs>
        <w:autoSpaceDE w:val="0"/>
        <w:autoSpaceDN w:val="0"/>
        <w:adjustRightInd w:val="0"/>
        <w:spacing w:line="288" w:lineRule="auto"/>
        <w:ind w:left="0" w:firstLine="426"/>
        <w:rPr>
          <w:rStyle w:val="a7"/>
          <w:b w:val="0"/>
          <w:lang w:val="ru-RU"/>
        </w:rPr>
      </w:pPr>
      <w:r w:rsidRPr="0094165C">
        <w:rPr>
          <w:rStyle w:val="a7"/>
          <w:b w:val="0"/>
          <w:lang w:val="ru-RU"/>
        </w:rPr>
        <w:t>СанПиН, 2.4.2.</w:t>
      </w:r>
      <w:r w:rsidR="006A7D33" w:rsidRPr="0094165C">
        <w:rPr>
          <w:rStyle w:val="a7"/>
          <w:b w:val="0"/>
          <w:lang w:val="ru-RU"/>
        </w:rPr>
        <w:t>2821</w:t>
      </w:r>
      <w:r w:rsidRPr="0094165C">
        <w:rPr>
          <w:rStyle w:val="a7"/>
          <w:b w:val="0"/>
          <w:lang w:val="ru-RU"/>
        </w:rPr>
        <w:t>-</w:t>
      </w:r>
      <w:r w:rsidR="006A7D33" w:rsidRPr="0094165C">
        <w:rPr>
          <w:rStyle w:val="a7"/>
          <w:b w:val="0"/>
          <w:lang w:val="ru-RU"/>
        </w:rPr>
        <w:t>10</w:t>
      </w:r>
      <w:r w:rsidRPr="0094165C">
        <w:rPr>
          <w:rStyle w:val="a7"/>
          <w:b w:val="0"/>
          <w:lang w:val="ru-RU"/>
        </w:rPr>
        <w:t xml:space="preserve"> «</w:t>
      </w:r>
      <w:r w:rsidR="006A7D33" w:rsidRPr="0094165C">
        <w:rPr>
          <w:rStyle w:val="a7"/>
          <w:b w:val="0"/>
          <w:lang w:val="ru-RU"/>
        </w:rPr>
        <w:t xml:space="preserve">Санитарно-эпидимологические требования к условиям и организации обучения в общеобразовательных учреждениях» (Постановление Главного санитарного врача РФ от 29 декабря 2010 г. № 189, вступили в силу с 1 сентября </w:t>
      </w:r>
      <w:r w:rsidR="0094165C" w:rsidRPr="0094165C">
        <w:rPr>
          <w:rStyle w:val="a7"/>
          <w:b w:val="0"/>
          <w:lang w:val="ru-RU"/>
        </w:rPr>
        <w:t>2011 г.)</w:t>
      </w:r>
    </w:p>
    <w:p w:rsidR="00F37276" w:rsidRPr="0094165C" w:rsidRDefault="00F37276" w:rsidP="00F37276">
      <w:pPr>
        <w:spacing w:line="288" w:lineRule="auto"/>
        <w:ind w:firstLine="426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Программа формирования ценности здоровья и здорового образа жизни сформирована с учётом реального состояния здоровья детей и факторов риск</w:t>
      </w:r>
      <w:r w:rsidR="005B7594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а,  имеющих место в М</w:t>
      </w:r>
      <w:r w:rsidR="00E70920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А</w:t>
      </w:r>
      <w:r w:rsidR="005B7594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ОУ «СОШ №1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</w:p>
    <w:p w:rsidR="00F37276" w:rsidRPr="0094165C" w:rsidRDefault="00F37276" w:rsidP="00F37276">
      <w:pPr>
        <w:spacing w:line="288" w:lineRule="auto"/>
        <w:ind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sz w:val="24"/>
          <w:szCs w:val="24"/>
        </w:rPr>
        <w:t>Цель программы: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обеспечить  системный подход к созданию здоровьесберегающей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здоровья, способствующей познавательному и эмоциональному развитию детей, достижению планируемых результатов освоения основной образовательной программы </w:t>
      </w:r>
      <w:r w:rsidR="00E70920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школы.</w:t>
      </w:r>
    </w:p>
    <w:p w:rsidR="00F37276" w:rsidRPr="0094165C" w:rsidRDefault="00F37276" w:rsidP="00F37276">
      <w:pPr>
        <w:spacing w:line="288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sz w:val="24"/>
          <w:szCs w:val="24"/>
        </w:rPr>
        <w:t>Задачи программы:</w:t>
      </w:r>
    </w:p>
    <w:p w:rsidR="00F37276" w:rsidRPr="0094165C" w:rsidRDefault="00F37276" w:rsidP="00F37276">
      <w:pPr>
        <w:numPr>
          <w:ilvl w:val="0"/>
          <w:numId w:val="2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пробуждать в детях желание заботиться о своем здоровье (формировать заинтересованное отношение к собственному здоровью);</w:t>
      </w:r>
    </w:p>
    <w:p w:rsidR="00F37276" w:rsidRPr="0094165C" w:rsidRDefault="00F37276" w:rsidP="00F37276">
      <w:pPr>
        <w:numPr>
          <w:ilvl w:val="0"/>
          <w:numId w:val="3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формировать установки на использование здорового питания;</w:t>
      </w:r>
    </w:p>
    <w:p w:rsidR="00F37276" w:rsidRPr="0094165C" w:rsidRDefault="00F37276" w:rsidP="00F37276">
      <w:pPr>
        <w:numPr>
          <w:ilvl w:val="0"/>
          <w:numId w:val="4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развивать потребности в занятиях физической культурой и спортом; (использование оптимальных двигательных режимов для детей с учетом их возрастных, психологических и иных особенностей),</w:t>
      </w:r>
    </w:p>
    <w:p w:rsidR="00F37276" w:rsidRPr="0094165C" w:rsidRDefault="00F37276" w:rsidP="00F37276">
      <w:pPr>
        <w:numPr>
          <w:ilvl w:val="0"/>
          <w:numId w:val="5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научить следовать  рекомендуемому врачами режиму дня;</w:t>
      </w:r>
    </w:p>
    <w:p w:rsidR="00F37276" w:rsidRPr="0094165C" w:rsidRDefault="00F37276" w:rsidP="00F37276">
      <w:pPr>
        <w:numPr>
          <w:ilvl w:val="0"/>
          <w:numId w:val="6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формировать знания о негативных факторах риска здоровью (сниженная двигательная активность, курение, алкоголь, наркотики и другие психоактивные вещества, инфекционные заболевания);</w:t>
      </w:r>
    </w:p>
    <w:p w:rsidR="00F37276" w:rsidRPr="0094165C" w:rsidRDefault="00F37276" w:rsidP="00F37276">
      <w:pPr>
        <w:numPr>
          <w:ilvl w:val="0"/>
          <w:numId w:val="7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формировать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F37276" w:rsidRPr="0094165C" w:rsidRDefault="00F37276" w:rsidP="00F37276">
      <w:pPr>
        <w:numPr>
          <w:ilvl w:val="0"/>
          <w:numId w:val="7"/>
        </w:numPr>
        <w:spacing w:after="0" w:line="288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развивать готовность самостоятельно поддерживать своё здоровье на основе использования навыков личной гигиены, становления навыков противостояния вредным привычкам.</w:t>
      </w:r>
    </w:p>
    <w:p w:rsidR="0084360E" w:rsidRPr="0094165C" w:rsidRDefault="005B7594" w:rsidP="0094165C">
      <w:pPr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84360E" w:rsidRPr="0094165C">
        <w:rPr>
          <w:rFonts w:ascii="Times New Roman" w:hAnsi="Times New Roman" w:cs="Times New Roman"/>
          <w:sz w:val="24"/>
          <w:szCs w:val="24"/>
        </w:rPr>
        <w:t>Анализ здоровья учащихся предоставлен по следующим показателям:</w:t>
      </w:r>
    </w:p>
    <w:p w:rsidR="0084360E" w:rsidRPr="0094165C" w:rsidRDefault="0084360E" w:rsidP="0014321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Данные углубленного</w:t>
      </w:r>
      <w:r w:rsidR="00E70920" w:rsidRPr="0094165C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Pr="0094165C">
        <w:rPr>
          <w:rFonts w:ascii="Times New Roman" w:hAnsi="Times New Roman" w:cs="Times New Roman"/>
          <w:sz w:val="24"/>
          <w:szCs w:val="24"/>
        </w:rPr>
        <w:t xml:space="preserve"> осмотра</w:t>
      </w:r>
    </w:p>
    <w:p w:rsidR="0084360E" w:rsidRPr="0094165C" w:rsidRDefault="0084360E" w:rsidP="0014321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Группы здоровья</w:t>
      </w:r>
    </w:p>
    <w:p w:rsidR="0084360E" w:rsidRPr="0094165C" w:rsidRDefault="0084360E" w:rsidP="0014321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Физкультурные группы</w:t>
      </w:r>
    </w:p>
    <w:p w:rsidR="0084360E" w:rsidRPr="0094165C" w:rsidRDefault="0084360E" w:rsidP="0014321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Охват горячим питанием</w:t>
      </w:r>
    </w:p>
    <w:p w:rsidR="0084360E" w:rsidRPr="0094165C" w:rsidRDefault="0084360E" w:rsidP="0014321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Данные по хронической заболеваемости</w:t>
      </w:r>
    </w:p>
    <w:p w:rsidR="0084360E" w:rsidRPr="0094165C" w:rsidRDefault="0084360E" w:rsidP="0014321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Данные по острой заболеваемости</w:t>
      </w:r>
    </w:p>
    <w:p w:rsidR="0084360E" w:rsidRPr="0094165C" w:rsidRDefault="0084360E" w:rsidP="0014321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8436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Данные углубленного осмотра обучающихся  МАОУ «С</w:t>
      </w:r>
      <w:r w:rsidR="005B7594" w:rsidRPr="0094165C">
        <w:rPr>
          <w:rFonts w:ascii="Times New Roman" w:hAnsi="Times New Roman" w:cs="Times New Roman"/>
          <w:b/>
          <w:sz w:val="24"/>
          <w:szCs w:val="24"/>
        </w:rPr>
        <w:t>ОШ №1</w:t>
      </w:r>
      <w:r w:rsidRPr="0094165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360E" w:rsidRPr="0094165C" w:rsidRDefault="009D713C" w:rsidP="008436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за 2014</w:t>
      </w:r>
      <w:r w:rsidR="0084360E" w:rsidRPr="0094165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4360E" w:rsidRPr="0094165C" w:rsidRDefault="0084360E" w:rsidP="008436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701"/>
        <w:gridCol w:w="1842"/>
        <w:gridCol w:w="1701"/>
        <w:gridCol w:w="1843"/>
      </w:tblGrid>
      <w:tr w:rsidR="0084360E" w:rsidRPr="0094165C" w:rsidTr="0084360E">
        <w:trPr>
          <w:trHeight w:val="811"/>
        </w:trPr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13C"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84360E" w:rsidRPr="0094165C" w:rsidRDefault="009D713C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9D713C" w:rsidRPr="0094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4360E" w:rsidRPr="0094165C" w:rsidTr="0084360E">
        <w:trPr>
          <w:trHeight w:val="571"/>
        </w:trPr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Подлежало осмотру всего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 педиатром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 невропатологом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 отклонениями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40/36%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19/29%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8/25%</w:t>
            </w:r>
          </w:p>
        </w:tc>
        <w:tc>
          <w:tcPr>
            <w:tcW w:w="1843" w:type="dxa"/>
          </w:tcPr>
          <w:p w:rsidR="0084360E" w:rsidRPr="0094165C" w:rsidRDefault="00D1134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7/32%</w:t>
            </w:r>
          </w:p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 окулистом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 пониженной остротой зрения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360E" w:rsidRPr="0094165C" w:rsidRDefault="00D1134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4360E" w:rsidRPr="0094165C" w:rsidRDefault="00D1134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4360E" w:rsidRPr="0094165C" w:rsidRDefault="00D1134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 отолярингологом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 понижением слуха-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 хирургом ортопедом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 нарушением осанки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со сколиозом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360E" w:rsidRPr="0094165C" w:rsidRDefault="00A1342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360E" w:rsidRPr="0094165C" w:rsidRDefault="00A1342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A1342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FAE" w:rsidRPr="0094165C">
              <w:rPr>
                <w:rFonts w:ascii="Times New Roman" w:hAnsi="Times New Roman" w:cs="Times New Roman"/>
                <w:sz w:val="24"/>
                <w:szCs w:val="24"/>
              </w:rPr>
              <w:t>/1%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Осмотрено стоматологом 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 отклонениями всего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2/47%</w:t>
            </w:r>
          </w:p>
        </w:tc>
        <w:tc>
          <w:tcPr>
            <w:tcW w:w="1842" w:type="dxa"/>
          </w:tcPr>
          <w:p w:rsidR="0084360E" w:rsidRPr="0094165C" w:rsidRDefault="00A1342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22/33%</w:t>
            </w:r>
          </w:p>
        </w:tc>
        <w:tc>
          <w:tcPr>
            <w:tcW w:w="1701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3/41%</w:t>
            </w:r>
          </w:p>
        </w:tc>
        <w:tc>
          <w:tcPr>
            <w:tcW w:w="1843" w:type="dxa"/>
          </w:tcPr>
          <w:p w:rsidR="0084360E" w:rsidRPr="0094165C" w:rsidRDefault="00A1342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327/3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 т.ч. с кариесом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36/33%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15/23%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8/25%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59/28%</w:t>
            </w:r>
          </w:p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 гинекологом</w:t>
            </w:r>
          </w:p>
        </w:tc>
        <w:tc>
          <w:tcPr>
            <w:tcW w:w="1701" w:type="dxa"/>
          </w:tcPr>
          <w:p w:rsidR="0084360E" w:rsidRPr="0094165C" w:rsidRDefault="005B1FA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AE"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360E" w:rsidRPr="0094165C" w:rsidRDefault="005B1FA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 отклонениями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360E" w:rsidRPr="0094165C" w:rsidRDefault="005B1FA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360E" w:rsidRPr="0094165C" w:rsidRDefault="005B1FA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2/ 1,5%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Осмотрено урологом 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4360E" w:rsidRPr="0094165C" w:rsidRDefault="00A2352D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4360E" w:rsidRPr="0094165C" w:rsidRDefault="005B1FA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360E" w:rsidRPr="0094165C" w:rsidRDefault="008F0057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 отклонениями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4360E" w:rsidRPr="0094165C" w:rsidRDefault="005B1FA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360E" w:rsidRPr="0094165C" w:rsidRDefault="005B1FA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физического развития детей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Высокое 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7/6%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9/4%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11/1%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16/8%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83/75%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57/86%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27/84%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167/80%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4/4%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8/4%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низкое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3/3%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4/2%</w:t>
            </w:r>
          </w:p>
        </w:tc>
      </w:tr>
      <w:tr w:rsidR="0084360E" w:rsidRPr="0094165C" w:rsidTr="0084360E">
        <w:tc>
          <w:tcPr>
            <w:tcW w:w="297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 т.ч. с дефицитом массы тела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2/2%</w:t>
            </w:r>
          </w:p>
        </w:tc>
        <w:tc>
          <w:tcPr>
            <w:tcW w:w="184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  <w:tc>
          <w:tcPr>
            <w:tcW w:w="1701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4/2%</w:t>
            </w:r>
          </w:p>
        </w:tc>
      </w:tr>
    </w:tbl>
    <w:p w:rsidR="0084360E" w:rsidRPr="0094165C" w:rsidRDefault="0084360E" w:rsidP="0084360E">
      <w:pPr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8436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Отчет по хронической заболеваемости и</w:t>
      </w:r>
    </w:p>
    <w:p w:rsidR="0084360E" w:rsidRPr="0094165C" w:rsidRDefault="0084360E" w:rsidP="008436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патологических состоя</w:t>
      </w:r>
      <w:r w:rsidR="009D713C" w:rsidRPr="0094165C">
        <w:rPr>
          <w:rFonts w:ascii="Times New Roman" w:hAnsi="Times New Roman" w:cs="Times New Roman"/>
          <w:b/>
          <w:sz w:val="24"/>
          <w:szCs w:val="24"/>
        </w:rPr>
        <w:t>ниях обучающихся за 2014</w:t>
      </w:r>
      <w:r w:rsidRPr="009416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5"/>
        <w:gridCol w:w="1988"/>
        <w:gridCol w:w="1843"/>
        <w:gridCol w:w="816"/>
      </w:tblGrid>
      <w:tr w:rsidR="0084360E" w:rsidRPr="0094165C" w:rsidTr="0084360E">
        <w:trPr>
          <w:trHeight w:val="360"/>
        </w:trPr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Лиц с данным заболеванием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 впервые</w:t>
            </w: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DBF" w:rsidRPr="009416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B5FC0" w:rsidRPr="0094165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1. Инфекционные и паразитарные болезни</w:t>
            </w:r>
          </w:p>
        </w:tc>
        <w:tc>
          <w:tcPr>
            <w:tcW w:w="1988" w:type="dxa"/>
          </w:tcPr>
          <w:p w:rsidR="0084360E" w:rsidRPr="0094165C" w:rsidRDefault="00C42DBF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Реконвалисценты гепатита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1988" w:type="dxa"/>
          </w:tcPr>
          <w:p w:rsidR="0084360E" w:rsidRPr="0094165C" w:rsidRDefault="00C42DBF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C42DBF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3. Болезни крови и кроветворных органов всего: </w:t>
            </w:r>
          </w:p>
        </w:tc>
        <w:tc>
          <w:tcPr>
            <w:tcW w:w="1988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Анемии, связанные с питанием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4. Б-ни эндокринной системы, нарушения обмена в-в</w:t>
            </w:r>
          </w:p>
        </w:tc>
        <w:tc>
          <w:tcPr>
            <w:tcW w:w="1988" w:type="dxa"/>
          </w:tcPr>
          <w:p w:rsidR="0084360E" w:rsidRPr="0094165C" w:rsidRDefault="000D42C4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988" w:type="dxa"/>
          </w:tcPr>
          <w:p w:rsidR="0084360E" w:rsidRPr="0094165C" w:rsidRDefault="00541EF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C678B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5. Психические расстройства всего: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Эмоц. нарушения: тики, заикание, энурез и др.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6. Болезни нервной системы всего:</w:t>
            </w:r>
          </w:p>
        </w:tc>
        <w:tc>
          <w:tcPr>
            <w:tcW w:w="1988" w:type="dxa"/>
          </w:tcPr>
          <w:p w:rsidR="0084360E" w:rsidRPr="0094165C" w:rsidRDefault="000D42C4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Вегетососудистая дистония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7. Болезни глаза и придаточного аппарата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B5FC0" w:rsidRPr="009416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Хронический отит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9. Болезни системы кровообращения всего: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Первичная гипертензия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Хронические ревматические болезни сердца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10. Болезни органов дыхания: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верхних дыхательных путей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6B3" w:rsidRPr="00941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нижних дыхательных путей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Бронхиальная астма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11. Болезни органов пищеварения всего: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372" w:rsidRPr="009416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Энтероколит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Язва желудка и 12-перстной кишки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422372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Гастрит, дуоденит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Функциональные расстройства желудка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Желчекаменная болезнь, холецистит, холангит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Кариес декомпенсированный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12. Болезни кожи и п/к клетчатки всего: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Аллергические дерматиты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13. Болезни костно-мышечной системы всего: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Плоская стопа приобретенная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14. Болезни мочеполовых органов всего:</w:t>
            </w:r>
          </w:p>
        </w:tc>
        <w:tc>
          <w:tcPr>
            <w:tcW w:w="1988" w:type="dxa"/>
          </w:tcPr>
          <w:p w:rsidR="0084360E" w:rsidRPr="0094165C" w:rsidRDefault="00C42DBF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C42DBF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Болезни почек и мочевыводящих путей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Гинекологические заболевания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15. Врожденные аномалии развития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4360E" w:rsidRPr="0094165C" w:rsidTr="0084360E">
        <w:tblPrEx>
          <w:tblLook w:val="04A0"/>
        </w:tblPrEx>
        <w:tc>
          <w:tcPr>
            <w:tcW w:w="5525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8" w:type="dxa"/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4360E" w:rsidRPr="0094165C" w:rsidRDefault="00FB5FC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 xml:space="preserve">Среди хронических заболеваний на 1 месте </w:t>
      </w:r>
      <w:r w:rsidR="00FB5FC0" w:rsidRPr="0094165C">
        <w:rPr>
          <w:rFonts w:ascii="Times New Roman" w:hAnsi="Times New Roman" w:cs="Times New Roman"/>
          <w:sz w:val="24"/>
          <w:szCs w:val="24"/>
        </w:rPr>
        <w:t>– болезни мочеполовых органов (</w:t>
      </w:r>
      <w:r w:rsidRPr="0094165C">
        <w:rPr>
          <w:rFonts w:ascii="Times New Roman" w:hAnsi="Times New Roman" w:cs="Times New Roman"/>
          <w:sz w:val="24"/>
          <w:szCs w:val="24"/>
        </w:rPr>
        <w:t>5</w:t>
      </w:r>
      <w:r w:rsidR="00FB5FC0" w:rsidRPr="0094165C">
        <w:rPr>
          <w:rFonts w:ascii="Times New Roman" w:hAnsi="Times New Roman" w:cs="Times New Roman"/>
          <w:sz w:val="24"/>
          <w:szCs w:val="24"/>
        </w:rPr>
        <w:t>0</w:t>
      </w:r>
      <w:r w:rsidRPr="0094165C">
        <w:rPr>
          <w:rFonts w:ascii="Times New Roman" w:hAnsi="Times New Roman" w:cs="Times New Roman"/>
          <w:sz w:val="24"/>
          <w:szCs w:val="24"/>
        </w:rPr>
        <w:t>%);</w:t>
      </w:r>
    </w:p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 xml:space="preserve">На 2-ом месте </w:t>
      </w:r>
      <w:r w:rsidR="00FB5FC0" w:rsidRPr="0094165C">
        <w:rPr>
          <w:rFonts w:ascii="Times New Roman" w:hAnsi="Times New Roman" w:cs="Times New Roman"/>
          <w:sz w:val="24"/>
          <w:szCs w:val="24"/>
        </w:rPr>
        <w:t>– болезни органов пищеварения (</w:t>
      </w:r>
      <w:r w:rsidRPr="0094165C">
        <w:rPr>
          <w:rFonts w:ascii="Times New Roman" w:hAnsi="Times New Roman" w:cs="Times New Roman"/>
          <w:sz w:val="24"/>
          <w:szCs w:val="24"/>
        </w:rPr>
        <w:t>4</w:t>
      </w:r>
      <w:r w:rsidR="00FB5FC0" w:rsidRPr="0094165C">
        <w:rPr>
          <w:rFonts w:ascii="Times New Roman" w:hAnsi="Times New Roman" w:cs="Times New Roman"/>
          <w:sz w:val="24"/>
          <w:szCs w:val="24"/>
        </w:rPr>
        <w:t>3</w:t>
      </w:r>
      <w:r w:rsidRPr="0094165C">
        <w:rPr>
          <w:rFonts w:ascii="Times New Roman" w:hAnsi="Times New Roman" w:cs="Times New Roman"/>
          <w:sz w:val="24"/>
          <w:szCs w:val="24"/>
        </w:rPr>
        <w:t>%);</w:t>
      </w:r>
    </w:p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На 3-м –</w:t>
      </w:r>
      <w:r w:rsidR="00FB5FC0" w:rsidRPr="0094165C">
        <w:rPr>
          <w:rFonts w:ascii="Times New Roman" w:hAnsi="Times New Roman" w:cs="Times New Roman"/>
          <w:sz w:val="24"/>
          <w:szCs w:val="24"/>
        </w:rPr>
        <w:t xml:space="preserve"> болезни органов дыхания  (36</w:t>
      </w:r>
      <w:r w:rsidRPr="0094165C">
        <w:rPr>
          <w:rFonts w:ascii="Times New Roman" w:hAnsi="Times New Roman" w:cs="Times New Roman"/>
          <w:sz w:val="24"/>
          <w:szCs w:val="24"/>
        </w:rPr>
        <w:t>%).</w:t>
      </w:r>
    </w:p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8436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Отчет по острой заболева</w:t>
      </w:r>
      <w:r w:rsidR="005B7594" w:rsidRPr="0094165C">
        <w:rPr>
          <w:rFonts w:ascii="Times New Roman" w:hAnsi="Times New Roman" w:cs="Times New Roman"/>
          <w:b/>
          <w:sz w:val="24"/>
          <w:szCs w:val="24"/>
        </w:rPr>
        <w:t>емости обучающихся МАОУ «СОШ №1</w:t>
      </w:r>
      <w:r w:rsidRPr="0094165C">
        <w:rPr>
          <w:rFonts w:ascii="Times New Roman" w:hAnsi="Times New Roman" w:cs="Times New Roman"/>
          <w:b/>
          <w:sz w:val="24"/>
          <w:szCs w:val="24"/>
        </w:rPr>
        <w:t>»</w:t>
      </w:r>
    </w:p>
    <w:p w:rsidR="0084360E" w:rsidRPr="0094165C" w:rsidRDefault="009D713C" w:rsidP="008436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за 2014</w:t>
      </w:r>
      <w:r w:rsidR="0084360E" w:rsidRPr="009416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1410"/>
        <w:gridCol w:w="1390"/>
      </w:tblGrid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541EF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Общее число заболеваний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B02DC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84360E" w:rsidRPr="0094165C" w:rsidRDefault="00B02DC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EF9" w:rsidRPr="0094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1. Инфекционные и паразитарные болезни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B02DC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</w:tcPr>
          <w:p w:rsidR="0084360E" w:rsidRPr="0094165C" w:rsidRDefault="00D3552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DC9" w:rsidRPr="00941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Из них: ОКИ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D3552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22.0%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Энтеробиоз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D3552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Ветреная оспа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D3552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D35520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2. Болезни нервной системы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3. Болезни глаз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B02DC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B02DC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4. Болезни системы кровообращения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5. Болезни органов дыхания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B02DC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B02DC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6. Болезни органов пищеварения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73401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73401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7. Болезни мочеполовой системы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E" w:rsidRPr="0094165C" w:rsidTr="0084360E">
        <w:tc>
          <w:tcPr>
            <w:tcW w:w="7372" w:type="dxa"/>
          </w:tcPr>
          <w:p w:rsidR="0084360E" w:rsidRPr="0094165C" w:rsidRDefault="0084360E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8. Травмы и отравления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4360E" w:rsidRPr="0094165C" w:rsidRDefault="008206B3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84360E" w:rsidRPr="0094165C" w:rsidRDefault="00734019" w:rsidP="008436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360E" w:rsidRPr="0094165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8436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По острой заболеваемости на 1-ом месте за</w:t>
      </w:r>
      <w:r w:rsidR="008206B3" w:rsidRPr="0094165C">
        <w:rPr>
          <w:rFonts w:ascii="Times New Roman" w:hAnsi="Times New Roman" w:cs="Times New Roman"/>
          <w:sz w:val="24"/>
          <w:szCs w:val="24"/>
        </w:rPr>
        <w:t>болевания органов дыхания  - 699</w:t>
      </w:r>
      <w:r w:rsidRPr="0094165C">
        <w:rPr>
          <w:rFonts w:ascii="Times New Roman" w:hAnsi="Times New Roman" w:cs="Times New Roman"/>
          <w:sz w:val="24"/>
          <w:szCs w:val="24"/>
        </w:rPr>
        <w:t>;</w:t>
      </w:r>
    </w:p>
    <w:p w:rsidR="0084360E" w:rsidRPr="0094165C" w:rsidRDefault="008206B3" w:rsidP="0084360E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На 2</w:t>
      </w:r>
      <w:r w:rsidR="0084360E" w:rsidRPr="0094165C">
        <w:rPr>
          <w:rFonts w:ascii="Times New Roman" w:hAnsi="Times New Roman" w:cs="Times New Roman"/>
          <w:sz w:val="24"/>
          <w:szCs w:val="24"/>
        </w:rPr>
        <w:t>-м месте – инфекционные и паразитарные заболевани</w:t>
      </w:r>
      <w:r w:rsidRPr="0094165C">
        <w:rPr>
          <w:rFonts w:ascii="Times New Roman" w:hAnsi="Times New Roman" w:cs="Times New Roman"/>
          <w:sz w:val="24"/>
          <w:szCs w:val="24"/>
        </w:rPr>
        <w:t>я (70</w:t>
      </w:r>
      <w:r w:rsidR="0084360E" w:rsidRPr="0094165C">
        <w:rPr>
          <w:rFonts w:ascii="Times New Roman" w:hAnsi="Times New Roman" w:cs="Times New Roman"/>
          <w:sz w:val="24"/>
          <w:szCs w:val="24"/>
        </w:rPr>
        <w:t>)</w:t>
      </w:r>
    </w:p>
    <w:p w:rsidR="0084360E" w:rsidRPr="0094165C" w:rsidRDefault="00D35520" w:rsidP="00481DB7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На 3-м месте ветряная оспа (17)</w:t>
      </w:r>
    </w:p>
    <w:p w:rsidR="0084360E" w:rsidRPr="0094165C" w:rsidRDefault="0084360E" w:rsidP="007A45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Распределение по группам здоровья</w:t>
      </w:r>
    </w:p>
    <w:p w:rsidR="0084360E" w:rsidRPr="0094165C" w:rsidRDefault="0084360E" w:rsidP="007A45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190"/>
        <w:gridCol w:w="1057"/>
        <w:gridCol w:w="1251"/>
      </w:tblGrid>
      <w:tr w:rsidR="005B1FAE" w:rsidRPr="0094165C" w:rsidTr="007A45B4">
        <w:trPr>
          <w:trHeight w:val="56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 здоровья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5B1FAE" w:rsidRPr="0094165C" w:rsidTr="007A45B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FAE" w:rsidRPr="0094165C" w:rsidRDefault="00D35520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FA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FAE" w:rsidRPr="0094165C" w:rsidRDefault="00D35520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AE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FAE" w:rsidRPr="0094165C" w:rsidTr="007A45B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B1FAE" w:rsidRPr="0094165C" w:rsidTr="007A45B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</w:tr>
      <w:tr w:rsidR="005B1FAE" w:rsidRPr="0094165C" w:rsidTr="007A45B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FAE" w:rsidRPr="0094165C" w:rsidRDefault="005B1FAE" w:rsidP="007A4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</w:tbl>
    <w:p w:rsidR="0084360E" w:rsidRPr="0094165C" w:rsidRDefault="0084360E" w:rsidP="00707A0D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 xml:space="preserve">Процент детей с 1 группой здоровья в школе с </w:t>
      </w:r>
      <w:r w:rsidR="00D35520" w:rsidRPr="0094165C">
        <w:rPr>
          <w:rFonts w:ascii="Times New Roman" w:hAnsi="Times New Roman" w:cs="Times New Roman"/>
          <w:sz w:val="24"/>
          <w:szCs w:val="24"/>
        </w:rPr>
        <w:t>каждым годом становится все выше</w:t>
      </w:r>
      <w:r w:rsidRPr="0094165C">
        <w:rPr>
          <w:rFonts w:ascii="Times New Roman" w:hAnsi="Times New Roman" w:cs="Times New Roman"/>
          <w:sz w:val="24"/>
          <w:szCs w:val="24"/>
        </w:rPr>
        <w:t>.</w:t>
      </w:r>
    </w:p>
    <w:p w:rsidR="0084360E" w:rsidRPr="0094165C" w:rsidRDefault="0084360E" w:rsidP="0084360E">
      <w:pPr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70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707A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5C">
        <w:rPr>
          <w:rFonts w:ascii="Times New Roman" w:hAnsi="Times New Roman" w:cs="Times New Roman"/>
          <w:b/>
          <w:sz w:val="24"/>
          <w:szCs w:val="24"/>
        </w:rPr>
        <w:t>Распределение по физкультурным группам</w:t>
      </w:r>
    </w:p>
    <w:p w:rsidR="0084360E" w:rsidRPr="0094165C" w:rsidRDefault="0084360E" w:rsidP="0070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707A0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835"/>
        <w:gridCol w:w="2817"/>
        <w:gridCol w:w="2393"/>
      </w:tblGrid>
      <w:tr w:rsidR="0084360E" w:rsidRPr="0094165C" w:rsidTr="0084360E">
        <w:tc>
          <w:tcPr>
            <w:tcW w:w="2269" w:type="dxa"/>
          </w:tcPr>
          <w:p w:rsidR="0084360E" w:rsidRPr="0094165C" w:rsidRDefault="0084360E" w:rsidP="00707A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84360E" w:rsidRPr="0094165C" w:rsidRDefault="0084360E" w:rsidP="00707A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2817" w:type="dxa"/>
          </w:tcPr>
          <w:p w:rsidR="0084360E" w:rsidRPr="0094165C" w:rsidRDefault="0084360E" w:rsidP="00707A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84360E" w:rsidRPr="0094165C" w:rsidRDefault="0084360E" w:rsidP="00707A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</w:t>
            </w:r>
          </w:p>
        </w:tc>
      </w:tr>
      <w:tr w:rsidR="0084360E" w:rsidRPr="0094165C" w:rsidTr="0084360E">
        <w:tc>
          <w:tcPr>
            <w:tcW w:w="2269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1EF9" w:rsidRPr="0094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7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2269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1EF9" w:rsidRPr="0094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7" w:type="dxa"/>
          </w:tcPr>
          <w:p w:rsidR="0084360E" w:rsidRPr="0094165C" w:rsidRDefault="00D35520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360E" w:rsidRPr="0094165C" w:rsidTr="0084360E">
        <w:tc>
          <w:tcPr>
            <w:tcW w:w="2269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1EF9"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7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84360E" w:rsidRPr="0094165C" w:rsidRDefault="0084360E" w:rsidP="00707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5F8" w:rsidRPr="009416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4360E" w:rsidRPr="0094165C" w:rsidRDefault="0084360E" w:rsidP="0084360E">
      <w:pPr>
        <w:rPr>
          <w:rFonts w:ascii="Times New Roman" w:hAnsi="Times New Roman" w:cs="Times New Roman"/>
          <w:sz w:val="24"/>
          <w:szCs w:val="24"/>
        </w:rPr>
      </w:pPr>
    </w:p>
    <w:p w:rsidR="0084360E" w:rsidRPr="0094165C" w:rsidRDefault="0084360E" w:rsidP="00184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 xml:space="preserve">Количество детей с основной физкультурной группой тоже с каждым годом уменьшается. Много детей с основной физкультурной группой </w:t>
      </w:r>
      <w:r w:rsidR="005B7594" w:rsidRPr="0094165C">
        <w:rPr>
          <w:rFonts w:ascii="Times New Roman" w:hAnsi="Times New Roman" w:cs="Times New Roman"/>
          <w:sz w:val="24"/>
          <w:szCs w:val="24"/>
        </w:rPr>
        <w:t>в 2а, 2в</w:t>
      </w:r>
      <w:r w:rsidR="004E58FA" w:rsidRPr="0094165C">
        <w:rPr>
          <w:rFonts w:ascii="Times New Roman" w:hAnsi="Times New Roman" w:cs="Times New Roman"/>
          <w:sz w:val="24"/>
          <w:szCs w:val="24"/>
        </w:rPr>
        <w:t xml:space="preserve">, 2г, 3а, 3б, 4а, 4в, 5б, 8б. </w:t>
      </w:r>
      <w:r w:rsidRPr="0094165C">
        <w:rPr>
          <w:rFonts w:ascii="Times New Roman" w:hAnsi="Times New Roman" w:cs="Times New Roman"/>
          <w:sz w:val="24"/>
          <w:szCs w:val="24"/>
        </w:rPr>
        <w:t xml:space="preserve">  И хотя стартовый уровень здоровья детей при поступлении в школу выше, чем в среднем и старшем звене, все же показатели с каждым годом снижаются как по начальной школе, так и по всей школе в целом. </w:t>
      </w:r>
    </w:p>
    <w:p w:rsidR="0084360E" w:rsidRPr="0094165C" w:rsidRDefault="0084360E" w:rsidP="00184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 xml:space="preserve">                     Горячее питание в школе тоже важный факт</w:t>
      </w:r>
      <w:r w:rsidR="00CC2B29" w:rsidRPr="0094165C">
        <w:rPr>
          <w:rFonts w:ascii="Times New Roman" w:hAnsi="Times New Roman" w:cs="Times New Roman"/>
          <w:sz w:val="24"/>
          <w:szCs w:val="24"/>
        </w:rPr>
        <w:t>ор в сохранении здоровья детей.</w:t>
      </w:r>
      <w:r w:rsidRPr="0094165C">
        <w:rPr>
          <w:rFonts w:ascii="Times New Roman" w:hAnsi="Times New Roman" w:cs="Times New Roman"/>
          <w:sz w:val="24"/>
          <w:szCs w:val="24"/>
        </w:rPr>
        <w:t xml:space="preserve"> В среднем по школе охват пит</w:t>
      </w:r>
      <w:r w:rsidR="009245B2" w:rsidRPr="0094165C">
        <w:rPr>
          <w:rFonts w:ascii="Times New Roman" w:hAnsi="Times New Roman" w:cs="Times New Roman"/>
          <w:sz w:val="24"/>
          <w:szCs w:val="24"/>
        </w:rPr>
        <w:t>анием составляет  91</w:t>
      </w:r>
      <w:r w:rsidRPr="0094165C">
        <w:rPr>
          <w:rFonts w:ascii="Times New Roman" w:hAnsi="Times New Roman" w:cs="Times New Roman"/>
          <w:sz w:val="24"/>
          <w:szCs w:val="24"/>
        </w:rPr>
        <w:t>%. Количество классов со 100% охватом питания в этом году повыс</w:t>
      </w:r>
      <w:r w:rsidR="000D4513" w:rsidRPr="0094165C">
        <w:rPr>
          <w:rFonts w:ascii="Times New Roman" w:hAnsi="Times New Roman" w:cs="Times New Roman"/>
          <w:sz w:val="24"/>
          <w:szCs w:val="24"/>
        </w:rPr>
        <w:t xml:space="preserve">ился и составляет 76% по </w:t>
      </w:r>
      <w:r w:rsidRPr="0094165C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84360E" w:rsidRPr="0094165C" w:rsidRDefault="0084360E" w:rsidP="00184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 xml:space="preserve">         Изучение здоровьесберегающей деятельности в школе показывает, что у нас есть определенный опыт работы в этом направлении. Используются мероприятия такие, как витаминизация пищи, своевременная вакцинация, информирование обучающихся и их родителей по вопросам здоровьесбережения. Например, работа с учащимися и их родителями по профилактике гриппа, вакцинация против гриппа дали свой положительный результат – массового карантина по гриппу в школе в этом году снова не было.</w:t>
      </w:r>
    </w:p>
    <w:p w:rsidR="00F37276" w:rsidRPr="0094165C" w:rsidRDefault="0084360E" w:rsidP="00184F83">
      <w:pPr>
        <w:pStyle w:val="a4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 xml:space="preserve">          Чем старше становятся дети, тем ниже показатели их здоровья. Следовательно, каждому учителю нужно учитывать, что присутствующий на уроке в обычной школе ребенок, как правило, не здоров. Конечно, учителя не должны выполнять часть обязанностей врача или медсестры, а должны научиться психолого- педагогическим технологиям, позволяющим работать так, чтобы не нанести ущерба здоровью своих учеников и на своих уроках, и в общей программе работы школы, на деле решающей приоритетную задачу охраны здоровья всех, находящихся под ее крышей. К тому же из результатов медосмотра видно, какую профилактическую работу реально проводить. </w:t>
      </w:r>
    </w:p>
    <w:p w:rsidR="0094165C" w:rsidRDefault="0094165C" w:rsidP="005B7594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F37276" w:rsidRPr="0094165C" w:rsidRDefault="00F37276" w:rsidP="005B7594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sz w:val="24"/>
          <w:szCs w:val="24"/>
        </w:rPr>
        <w:t>Школьные факторы  риска, влияющие на здоровье детей:</w:t>
      </w:r>
    </w:p>
    <w:p w:rsidR="00F37276" w:rsidRPr="0094165C" w:rsidRDefault="00F37276" w:rsidP="00CC2B29">
      <w:pPr>
        <w:pStyle w:val="a4"/>
        <w:rPr>
          <w:rStyle w:val="a7"/>
          <w:rFonts w:ascii="Times New Roman" w:hAnsi="Times New Roman" w:cs="Times New Roman"/>
          <w:b w:val="0"/>
          <w:color w:val="C00000"/>
          <w:sz w:val="24"/>
          <w:szCs w:val="24"/>
        </w:rPr>
      </w:pPr>
    </w:p>
    <w:p w:rsidR="00F37276" w:rsidRPr="0094165C" w:rsidRDefault="00F37276" w:rsidP="00143217">
      <w:pPr>
        <w:pStyle w:val="a4"/>
        <w:numPr>
          <w:ilvl w:val="0"/>
          <w:numId w:val="11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Компьютеризация, создающая дополнительную нагрузку на зрение.</w:t>
      </w:r>
    </w:p>
    <w:p w:rsidR="00F37276" w:rsidRPr="0094165C" w:rsidRDefault="00F37276" w:rsidP="00143217">
      <w:pPr>
        <w:pStyle w:val="a4"/>
        <w:numPr>
          <w:ilvl w:val="0"/>
          <w:numId w:val="11"/>
        </w:num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Учебный стресс.</w:t>
      </w:r>
    </w:p>
    <w:p w:rsidR="00F37276" w:rsidRPr="0094165C" w:rsidRDefault="00F37276" w:rsidP="00143217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Снижение двигательной активности.</w:t>
      </w:r>
    </w:p>
    <w:p w:rsidR="004217D6" w:rsidRDefault="004217D6" w:rsidP="00184F83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sz w:val="24"/>
          <w:szCs w:val="24"/>
        </w:rPr>
        <w:t>2. Создание здоровьесберегающей среды в М</w:t>
      </w:r>
      <w:r w:rsidR="00BF4CC8" w:rsidRPr="0094165C">
        <w:rPr>
          <w:rStyle w:val="a7"/>
          <w:rFonts w:ascii="Times New Roman" w:hAnsi="Times New Roman" w:cs="Times New Roman"/>
          <w:sz w:val="24"/>
          <w:szCs w:val="24"/>
        </w:rPr>
        <w:t>А</w:t>
      </w:r>
      <w:r w:rsidR="005B7594" w:rsidRPr="0094165C">
        <w:rPr>
          <w:rStyle w:val="a7"/>
          <w:rFonts w:ascii="Times New Roman" w:hAnsi="Times New Roman" w:cs="Times New Roman"/>
          <w:sz w:val="24"/>
          <w:szCs w:val="24"/>
        </w:rPr>
        <w:t>ОУ «СОШ №1</w:t>
      </w:r>
      <w:r w:rsidRPr="0094165C">
        <w:rPr>
          <w:rStyle w:val="a7"/>
          <w:rFonts w:ascii="Times New Roman" w:hAnsi="Times New Roman" w:cs="Times New Roman"/>
          <w:sz w:val="24"/>
          <w:szCs w:val="24"/>
        </w:rPr>
        <w:t>»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2.1. В школе создана материально-техническая база, обеспечивающая оптимальные условия для сохранения и укрепления здоровья обучающихся.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- 2 спортивных зала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B7594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кабинет</w:t>
      </w:r>
      <w:r w:rsidR="005B7594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а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врача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- кабинет педагога-психолога</w:t>
      </w:r>
    </w:p>
    <w:p w:rsidR="00F37276" w:rsidRPr="0094165C" w:rsidRDefault="005B7594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3569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 школьных столовых 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на</w:t>
      </w:r>
      <w:r w:rsidR="005A3569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80 и 45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7276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мест</w:t>
      </w:r>
    </w:p>
    <w:p w:rsidR="00F37276" w:rsidRPr="0094165C" w:rsidRDefault="005A3569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-учебные кабинеты –  </w:t>
      </w:r>
      <w:r w:rsidR="00541EF9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25+8</w:t>
      </w:r>
    </w:p>
    <w:p w:rsidR="00CC2B29" w:rsidRPr="0094165C" w:rsidRDefault="00CC2B29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-библиотека</w:t>
      </w:r>
    </w:p>
    <w:p w:rsidR="00CC2B29" w:rsidRPr="0094165C" w:rsidRDefault="00CC2B29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-</w:t>
      </w:r>
      <w:r w:rsidR="000D4513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кабинет 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логопед</w:t>
      </w:r>
      <w:r w:rsidR="000D4513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а</w:t>
      </w:r>
    </w:p>
    <w:p w:rsidR="00143217" w:rsidRPr="0094165C" w:rsidRDefault="00143217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F37276" w:rsidRPr="0094165C" w:rsidRDefault="005A3569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Школьные столовые</w:t>
      </w:r>
      <w:r w:rsidR="00F37276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зволяю</w:t>
      </w:r>
      <w:r w:rsidR="00143217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 организовывать горячие </w:t>
      </w:r>
      <w:r w:rsidR="00F37276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обеды в урочное время. В школе работают оснащенные спортивные залы (большой и малый), оборудованные  необходимым игровым и спортивным оборудованием и инвентарём.</w:t>
      </w:r>
    </w:p>
    <w:p w:rsidR="00F37276" w:rsidRPr="0094165C" w:rsidRDefault="005A3569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В школе работаю</w:t>
      </w:r>
      <w:r w:rsidR="00F37276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т медицински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F37276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кабинет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ы</w:t>
      </w:r>
      <w:r w:rsidR="00F37276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В школе 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2.2. Эффективное функционирование созданной здоровьсберегающей инфраструктуры в школе поддерживает квалифицированный состав специалис</w:t>
      </w:r>
      <w:r w:rsidR="005762C2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тов: психолог,</w:t>
      </w:r>
      <w:r w:rsidR="00CC2B29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логопед</w:t>
      </w:r>
      <w:r w:rsidR="005762C2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 фельдшера и медицинская сестра</w:t>
      </w:r>
      <w:r w:rsidR="00143217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учителя физической культуры</w:t>
      </w:r>
      <w:r w:rsidR="002F0D76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, учитель ОБЖ.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="00C10CD5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.3. Режим работы школы соответствует требованиям 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СанПиН, 2.4.2.</w:t>
      </w:r>
      <w:r w:rsidR="004217D6">
        <w:rPr>
          <w:rStyle w:val="a7"/>
          <w:rFonts w:ascii="Times New Roman" w:hAnsi="Times New Roman" w:cs="Times New Roman"/>
          <w:b w:val="0"/>
          <w:sz w:val="24"/>
          <w:szCs w:val="24"/>
        </w:rPr>
        <w:t>2821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-</w:t>
      </w:r>
      <w:r w:rsidR="004217D6">
        <w:rPr>
          <w:rStyle w:val="a7"/>
          <w:rFonts w:ascii="Times New Roman" w:hAnsi="Times New Roman" w:cs="Times New Roman"/>
          <w:b w:val="0"/>
          <w:sz w:val="24"/>
          <w:szCs w:val="24"/>
        </w:rPr>
        <w:t>10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«Гигиенические требования к режиму учебно-воспитательного процесса».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F37276" w:rsidRPr="0094165C" w:rsidRDefault="00F37276" w:rsidP="00184F83">
      <w:pPr>
        <w:pStyle w:val="a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Организация образовательного процесса строится с учетом гигиенических норм и требований к орга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softHyphen/>
        <w:t>низаци</w:t>
      </w:r>
      <w:r w:rsidR="00C10CD5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и объёму учебной </w:t>
      </w:r>
      <w:r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нагрузки</w:t>
      </w:r>
      <w:r w:rsidR="00C10CD5" w:rsidRPr="0094165C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CC2B29" w:rsidRPr="0094165C" w:rsidRDefault="00F37276" w:rsidP="00421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65C">
        <w:rPr>
          <w:rFonts w:ascii="Times New Roman" w:hAnsi="Times New Roman" w:cs="Times New Roman"/>
          <w:sz w:val="24"/>
          <w:szCs w:val="24"/>
        </w:rPr>
        <w:t>2.4. Здоровьесберегающее  пространство школы органично дополняется сетевым взаимодействием: спортивный комплекс ДИВС, бассейн, Ледовая арена, которые располагаются рядом со школой, где дети имеют возможность посещать спортивные секции</w:t>
      </w:r>
      <w:r w:rsidR="00C10CD5" w:rsidRPr="009416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11199" w:type="dxa"/>
        <w:tblInd w:w="-1310" w:type="dxa"/>
        <w:tblLook w:val="04A0"/>
      </w:tblPr>
      <w:tblGrid>
        <w:gridCol w:w="2004"/>
        <w:gridCol w:w="3624"/>
        <w:gridCol w:w="1505"/>
        <w:gridCol w:w="1906"/>
        <w:gridCol w:w="2160"/>
      </w:tblGrid>
      <w:tr w:rsidR="00D22C8D" w:rsidRPr="0094165C" w:rsidTr="00D22C8D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8D" w:rsidRPr="0094165C" w:rsidRDefault="00D2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8D" w:rsidRPr="0094165C" w:rsidRDefault="00D2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8D" w:rsidRPr="0094165C" w:rsidRDefault="00D2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8D" w:rsidRPr="0094165C" w:rsidRDefault="00D2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8D" w:rsidRPr="0094165C" w:rsidRDefault="00D2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результатов</w:t>
            </w:r>
          </w:p>
        </w:tc>
      </w:tr>
      <w:tr w:rsidR="00D22C8D" w:rsidRPr="0094165C" w:rsidTr="00D22C8D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C10CD5" w:rsidRPr="0094165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Организация методического обеспечения для самообразования педагогов по вопросам здороьесбережения.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Проведение тематических совещаний, семинаров, педсоветов по данной теме.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Повышение квалификации педагогов по вопросам здоровьесбережения.</w:t>
            </w:r>
          </w:p>
          <w:p w:rsidR="00D22C8D" w:rsidRPr="0094165C" w:rsidRDefault="00D22C8D">
            <w:pPr>
              <w:pStyle w:val="a5"/>
              <w:rPr>
                <w:lang w:val="ru-RU"/>
              </w:rPr>
            </w:pPr>
          </w:p>
          <w:p w:rsidR="00D22C8D" w:rsidRPr="0094165C" w:rsidRDefault="00D22C8D">
            <w:pPr>
              <w:pStyle w:val="a5"/>
              <w:rPr>
                <w:lang w:val="ru-RU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 xml:space="preserve">Внедрение в образовательный процесс </w:t>
            </w:r>
            <w:r w:rsidRPr="0094165C">
              <w:rPr>
                <w:lang w:val="ru-RU"/>
              </w:rPr>
              <w:lastRenderedPageBreak/>
              <w:t>здоровьесберегающих технологий.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 xml:space="preserve">Проведение Дней здоровья, месячников «Я выбираю ЗОЖ», классных часов, бесед с представлением информации, призванной убедить в преимуществе ЗОЖ. 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Организация и проведение общешкольных родительских собраний, посвященных пропаганде ЗОЖ.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</w:pPr>
            <w:r w:rsidRPr="0094165C">
              <w:t>Повышение уровня воспитанности учащихся.</w:t>
            </w:r>
          </w:p>
          <w:p w:rsidR="00D22C8D" w:rsidRPr="0094165C" w:rsidRDefault="00D22C8D">
            <w:pPr>
              <w:pStyle w:val="a5"/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Выполнение программы по профилактике вредных привычек.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8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Создание условий для самореализации, самоопределения детей «группы риска», детей-инвалидов, опекаемых.</w:t>
            </w:r>
          </w:p>
          <w:p w:rsidR="00D22C8D" w:rsidRPr="0094165C" w:rsidRDefault="00D22C8D" w:rsidP="005A356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Библиотекарь, зам. дир. по ПВ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Зам. дир. по науке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класс. рук.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Зам. дир. по ПВ и по зам. дир. по ВР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Зам. дир. по ПВ, класс. рук.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класс. рук.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Зам. дир. по ПВ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класс. рук.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необходимой лит-ры, создание каталога.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Протокол.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Сертификаты о повышении квалификации.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справки. Записи в журнале.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воспитанности.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8D" w:rsidRPr="0094165C" w:rsidTr="00D22C8D"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</w:t>
            </w:r>
            <w:r w:rsidR="00C10CD5" w:rsidRPr="0094165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Проведение мониторинговых исследований  состояния здоровья обучающихся.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Наличие и функционирование медицинского кабинета в школе.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Введение физкультурных пауз на уроках 1-5 классов.</w:t>
            </w:r>
          </w:p>
          <w:p w:rsidR="00D22C8D" w:rsidRPr="0094165C" w:rsidRDefault="00D22C8D">
            <w:pPr>
              <w:pStyle w:val="a5"/>
              <w:rPr>
                <w:lang w:val="ru-RU"/>
              </w:rPr>
            </w:pPr>
          </w:p>
          <w:p w:rsidR="00D22C8D" w:rsidRPr="0094165C" w:rsidRDefault="00D22C8D">
            <w:pPr>
              <w:pStyle w:val="a5"/>
              <w:rPr>
                <w:lang w:val="ru-RU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t>Укрепление физкультурно-спортивной базы.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Обеспечение горячим питанием учащихся на 100%.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t>Витаминизация пищи.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Организация и проведение медицинских осмотров учащихся.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lastRenderedPageBreak/>
              <w:t>Проведение своевременной вакцинации.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Отслеживание санитарно-гигиенических условий обучения.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Профилактика и коррекция зрения обучающихся.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t>Профилактика и коррекция осанки.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Индивидуальная работа с агрессивными и тревожными детьми.</w:t>
            </w:r>
          </w:p>
          <w:p w:rsidR="00D22C8D" w:rsidRPr="0094165C" w:rsidRDefault="00D22C8D" w:rsidP="00D22C8D">
            <w:pPr>
              <w:pStyle w:val="a5"/>
              <w:ind w:firstLine="0"/>
              <w:contextualSpacing/>
              <w:jc w:val="left"/>
              <w:rPr>
                <w:lang w:val="ru-RU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t>Оздоровление педагогов.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  <w:rPr>
                <w:lang w:val="ru-RU"/>
              </w:rPr>
            </w:pPr>
            <w:r w:rsidRPr="0094165C">
              <w:rPr>
                <w:lang w:val="ru-RU"/>
              </w:rPr>
              <w:t>Составление расписания уроков с учетом требований СанПиН.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t>Психологическое сопровождение процесса обучения.</w:t>
            </w:r>
          </w:p>
          <w:p w:rsidR="00D22C8D" w:rsidRPr="0094165C" w:rsidRDefault="00D22C8D" w:rsidP="00D22C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 w:rsidP="00D22C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t>Профилактика вирусных заболеваний.</w:t>
            </w:r>
          </w:p>
          <w:p w:rsidR="00D22C8D" w:rsidRPr="0094165C" w:rsidRDefault="00D22C8D" w:rsidP="00143217">
            <w:pPr>
              <w:pStyle w:val="a5"/>
              <w:numPr>
                <w:ilvl w:val="0"/>
                <w:numId w:val="9"/>
              </w:numPr>
              <w:contextualSpacing/>
              <w:jc w:val="left"/>
            </w:pPr>
            <w:r w:rsidRPr="0094165C">
              <w:t>Дифференцированный подход к учащимся.</w:t>
            </w:r>
          </w:p>
          <w:p w:rsidR="00D22C8D" w:rsidRPr="0094165C" w:rsidRDefault="00D22C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дир. по ПВ, мед. работник</w:t>
            </w: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 работник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 класс. рук.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Совет трудового коллектива, каждый индивидуально.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Диспетчер по расписанию.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справки 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посещенных уроков.</w:t>
            </w: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Информационные спра</w:t>
            </w:r>
            <w:r w:rsidR="00421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4217D6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 w:rsidR="00D22C8D" w:rsidRPr="0094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Мед. карты.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 карты.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посещенных уроков.</w:t>
            </w: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посещенных уроков.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карты.</w:t>
            </w:r>
          </w:p>
          <w:p w:rsidR="004217D6" w:rsidRPr="0094165C" w:rsidRDefault="0042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8D" w:rsidRPr="0094165C" w:rsidRDefault="00D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5C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посещенных уроков.</w:t>
            </w:r>
          </w:p>
        </w:tc>
      </w:tr>
    </w:tbl>
    <w:p w:rsidR="00D22C8D" w:rsidRDefault="00D22C8D" w:rsidP="00D22C8D">
      <w:pPr>
        <w:rPr>
          <w:sz w:val="24"/>
          <w:szCs w:val="24"/>
        </w:rPr>
      </w:pPr>
    </w:p>
    <w:p w:rsidR="00D22C8D" w:rsidRDefault="00D22C8D" w:rsidP="00D22C8D">
      <w:pPr>
        <w:rPr>
          <w:sz w:val="24"/>
          <w:szCs w:val="24"/>
        </w:rPr>
      </w:pPr>
    </w:p>
    <w:p w:rsidR="00D22C8D" w:rsidRDefault="00D22C8D"/>
    <w:sectPr w:rsidR="00D22C8D" w:rsidSect="007208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D2" w:rsidRDefault="00AF31D2" w:rsidP="006A7D33">
      <w:pPr>
        <w:spacing w:after="0" w:line="240" w:lineRule="auto"/>
      </w:pPr>
      <w:r>
        <w:separator/>
      </w:r>
    </w:p>
  </w:endnote>
  <w:endnote w:type="continuationSeparator" w:id="1">
    <w:p w:rsidR="00AF31D2" w:rsidRDefault="00AF31D2" w:rsidP="006A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751"/>
      <w:docPartObj>
        <w:docPartGallery w:val="Page Numbers (Bottom of Page)"/>
        <w:docPartUnique/>
      </w:docPartObj>
    </w:sdtPr>
    <w:sdtContent>
      <w:p w:rsidR="006A7D33" w:rsidRDefault="00FA261A">
        <w:pPr>
          <w:pStyle w:val="ac"/>
          <w:jc w:val="center"/>
        </w:pPr>
        <w:fldSimple w:instr=" PAGE   \* MERGEFORMAT ">
          <w:r w:rsidR="00826B51">
            <w:rPr>
              <w:noProof/>
            </w:rPr>
            <w:t>2</w:t>
          </w:r>
        </w:fldSimple>
      </w:p>
    </w:sdtContent>
  </w:sdt>
  <w:p w:rsidR="006A7D33" w:rsidRDefault="006A7D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D2" w:rsidRDefault="00AF31D2" w:rsidP="006A7D33">
      <w:pPr>
        <w:spacing w:after="0" w:line="240" w:lineRule="auto"/>
      </w:pPr>
      <w:r>
        <w:separator/>
      </w:r>
    </w:p>
  </w:footnote>
  <w:footnote w:type="continuationSeparator" w:id="1">
    <w:p w:rsidR="00AF31D2" w:rsidRDefault="00AF31D2" w:rsidP="006A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7C9"/>
    <w:multiLevelType w:val="hybridMultilevel"/>
    <w:tmpl w:val="B9A4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6406A"/>
    <w:multiLevelType w:val="multilevel"/>
    <w:tmpl w:val="AEC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14C7E"/>
    <w:multiLevelType w:val="hybridMultilevel"/>
    <w:tmpl w:val="8AD8F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94EA9"/>
    <w:multiLevelType w:val="multilevel"/>
    <w:tmpl w:val="00C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40F69"/>
    <w:multiLevelType w:val="multilevel"/>
    <w:tmpl w:val="A75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A4584"/>
    <w:multiLevelType w:val="multilevel"/>
    <w:tmpl w:val="3A6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24191"/>
    <w:multiLevelType w:val="multilevel"/>
    <w:tmpl w:val="2C3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00DA5"/>
    <w:multiLevelType w:val="hybridMultilevel"/>
    <w:tmpl w:val="2786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F6FA0"/>
    <w:multiLevelType w:val="hybridMultilevel"/>
    <w:tmpl w:val="1382B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83C4D"/>
    <w:multiLevelType w:val="hybridMultilevel"/>
    <w:tmpl w:val="2A74062C"/>
    <w:lvl w:ilvl="0" w:tplc="FA9CB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281783"/>
    <w:multiLevelType w:val="multilevel"/>
    <w:tmpl w:val="5C4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276"/>
    <w:rsid w:val="000707C3"/>
    <w:rsid w:val="000D42C4"/>
    <w:rsid w:val="000D4513"/>
    <w:rsid w:val="001135F5"/>
    <w:rsid w:val="00143217"/>
    <w:rsid w:val="00146A2D"/>
    <w:rsid w:val="00184F83"/>
    <w:rsid w:val="001A10FB"/>
    <w:rsid w:val="001B2135"/>
    <w:rsid w:val="00273914"/>
    <w:rsid w:val="00281291"/>
    <w:rsid w:val="002F0D76"/>
    <w:rsid w:val="003A6BB7"/>
    <w:rsid w:val="004217D6"/>
    <w:rsid w:val="00422372"/>
    <w:rsid w:val="004535F8"/>
    <w:rsid w:val="00481DB7"/>
    <w:rsid w:val="004E58FA"/>
    <w:rsid w:val="004F5052"/>
    <w:rsid w:val="00541EF9"/>
    <w:rsid w:val="005762C2"/>
    <w:rsid w:val="005856FE"/>
    <w:rsid w:val="005A3569"/>
    <w:rsid w:val="005B1C38"/>
    <w:rsid w:val="005B1FAE"/>
    <w:rsid w:val="005B7594"/>
    <w:rsid w:val="0062365D"/>
    <w:rsid w:val="006A7D33"/>
    <w:rsid w:val="00707A0D"/>
    <w:rsid w:val="00720832"/>
    <w:rsid w:val="00734019"/>
    <w:rsid w:val="00751EE5"/>
    <w:rsid w:val="0079725D"/>
    <w:rsid w:val="007A45B4"/>
    <w:rsid w:val="007C72DD"/>
    <w:rsid w:val="008206B3"/>
    <w:rsid w:val="00826B51"/>
    <w:rsid w:val="0084360E"/>
    <w:rsid w:val="008F0057"/>
    <w:rsid w:val="009245B2"/>
    <w:rsid w:val="0094165C"/>
    <w:rsid w:val="009D713C"/>
    <w:rsid w:val="00A13427"/>
    <w:rsid w:val="00A2352D"/>
    <w:rsid w:val="00AE0B66"/>
    <w:rsid w:val="00AF31D2"/>
    <w:rsid w:val="00B02DC9"/>
    <w:rsid w:val="00B17808"/>
    <w:rsid w:val="00BF4CC8"/>
    <w:rsid w:val="00C10CD5"/>
    <w:rsid w:val="00C42DBF"/>
    <w:rsid w:val="00C678B9"/>
    <w:rsid w:val="00CC2B29"/>
    <w:rsid w:val="00D1134D"/>
    <w:rsid w:val="00D22C8D"/>
    <w:rsid w:val="00D35520"/>
    <w:rsid w:val="00D378A2"/>
    <w:rsid w:val="00E70920"/>
    <w:rsid w:val="00EE2D5E"/>
    <w:rsid w:val="00F37276"/>
    <w:rsid w:val="00F412CB"/>
    <w:rsid w:val="00F96FD3"/>
    <w:rsid w:val="00FA261A"/>
    <w:rsid w:val="00FB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32"/>
  </w:style>
  <w:style w:type="paragraph" w:styleId="1">
    <w:name w:val="heading 1"/>
    <w:basedOn w:val="a"/>
    <w:next w:val="a"/>
    <w:link w:val="10"/>
    <w:qFormat/>
    <w:rsid w:val="008436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72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727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F3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37276"/>
    <w:rPr>
      <w:b/>
      <w:bCs/>
    </w:rPr>
  </w:style>
  <w:style w:type="character" w:customStyle="1" w:styleId="10">
    <w:name w:val="Заголовок 1 Знак"/>
    <w:basedOn w:val="a0"/>
    <w:link w:val="1"/>
    <w:rsid w:val="008436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8436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8436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6A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D33"/>
  </w:style>
  <w:style w:type="paragraph" w:styleId="ac">
    <w:name w:val="footer"/>
    <w:basedOn w:val="a"/>
    <w:link w:val="ad"/>
    <w:uiPriority w:val="99"/>
    <w:unhideWhenUsed/>
    <w:rsid w:val="006A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73E8-E9BF-4328-A624-B9D8DA8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10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24</cp:revision>
  <cp:lastPrinted>2014-06-17T09:20:00Z</cp:lastPrinted>
  <dcterms:created xsi:type="dcterms:W3CDTF">2013-10-17T05:02:00Z</dcterms:created>
  <dcterms:modified xsi:type="dcterms:W3CDTF">2015-05-16T08:35:00Z</dcterms:modified>
</cp:coreProperties>
</file>