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5C" w:rsidRDefault="0093195C" w:rsidP="00931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учредителе образовательной организации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69"/>
        <w:gridCol w:w="4676"/>
      </w:tblGrid>
      <w:tr w:rsidR="0093195C" w:rsidTr="0093195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5C" w:rsidRDefault="00931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учредителе образовательной организации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образования городского округа Верхняя Пышма»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 xml:space="preserve"> МКУ «УО ГО Верхняя Пышма»).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624091, Свердловская область, г. Верхняя Пышма, ул. Красноармейская, д. 13.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08:00 – 12:3013:30 – 17:00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08:00 – 12:3013:30 – 17:00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08:00 – 12:3013:30 – 17:00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08:00 – 12:3013:30 – 17:00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08:00 – 12:3013:30 – 17:00</w:t>
            </w:r>
          </w:p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P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(34368) 5-38-15</w:t>
            </w:r>
          </w:p>
          <w:p w:rsidR="0093195C" w:rsidRDefault="0093195C" w:rsidP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(34368) 5-46-14 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сайта в сети Интернет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http://www.movp.ru/</w:t>
            </w:r>
          </w:p>
        </w:tc>
      </w:tr>
      <w:tr w:rsidR="0093195C" w:rsidTr="0093195C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C" w:rsidRDefault="00931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5C">
              <w:rPr>
                <w:rFonts w:ascii="Times New Roman" w:hAnsi="Times New Roman" w:cs="Times New Roman"/>
                <w:sz w:val="20"/>
                <w:szCs w:val="20"/>
              </w:rPr>
              <w:t>kontakt@movp.ru</w:t>
            </w:r>
          </w:p>
        </w:tc>
      </w:tr>
      <w:tr w:rsidR="0093195C" w:rsidTr="00B016C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15" w:rsidRPr="00351B15" w:rsidRDefault="00351B15" w:rsidP="0035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B15">
              <w:rPr>
                <w:rFonts w:ascii="Times New Roman" w:hAnsi="Times New Roman" w:cs="Times New Roman"/>
                <w:sz w:val="20"/>
                <w:szCs w:val="20"/>
              </w:rPr>
              <w:t>Функции и полномочия собственника имущества образовательного учреждения в установленном порядке осуществляет Комитет по управлению имуществом администрации городского округа Верхняя Пышма (далее - Комитет).</w:t>
            </w:r>
          </w:p>
          <w:p w:rsidR="00351B15" w:rsidRPr="00351B15" w:rsidRDefault="00351B15" w:rsidP="0035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B15">
              <w:rPr>
                <w:rFonts w:ascii="Times New Roman" w:hAnsi="Times New Roman" w:cs="Times New Roman"/>
                <w:sz w:val="20"/>
                <w:szCs w:val="20"/>
              </w:rPr>
              <w:t>1.10. Функции и полномочия учредителя образовательного учреждения от имени городского округа Верхняя Пышма осуществляет администрация городского округа Верхняя Пышма (далее - учредитель). Место нахождения учредителя: 624091, Свердловская область, г. Верхняя Пышма, ул. Красноармейская, д. 13.</w:t>
            </w:r>
          </w:p>
          <w:p w:rsidR="0093195C" w:rsidRDefault="00351B15" w:rsidP="0035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B15">
              <w:rPr>
                <w:rFonts w:ascii="Times New Roman" w:hAnsi="Times New Roman" w:cs="Times New Roman"/>
                <w:sz w:val="20"/>
                <w:szCs w:val="20"/>
              </w:rPr>
              <w:t>1.11. Функции и полномочия главного распорядителя бюджетных средств в отношении образовательного учреждения в установленном порядке осуществляет Комитет по социальной политике администрации городского округа Верхняя Пышма.</w:t>
            </w:r>
            <w:bookmarkStart w:id="0" w:name="_GoBack"/>
            <w:bookmarkEnd w:id="0"/>
          </w:p>
        </w:tc>
      </w:tr>
    </w:tbl>
    <w:p w:rsidR="0093195C" w:rsidRDefault="0093195C"/>
    <w:sectPr w:rsidR="0093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5C"/>
    <w:rsid w:val="00351B15"/>
    <w:rsid w:val="007C6A8E"/>
    <w:rsid w:val="009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B9F"/>
  <w15:chartTrackingRefBased/>
  <w15:docId w15:val="{294967B9-5DE0-4A72-BD2B-184C74A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9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1</cp:revision>
  <dcterms:created xsi:type="dcterms:W3CDTF">2018-04-28T05:49:00Z</dcterms:created>
  <dcterms:modified xsi:type="dcterms:W3CDTF">2018-04-28T06:02:00Z</dcterms:modified>
</cp:coreProperties>
</file>