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2506" w14:textId="77777777" w:rsidR="00084C99" w:rsidRPr="00084C99" w:rsidRDefault="00084C99" w:rsidP="00084C99">
      <w:pPr>
        <w:pStyle w:val="1"/>
        <w:ind w:left="-993" w:right="-1143"/>
        <w:rPr>
          <w:rFonts w:ascii="Times New Roman" w:hAnsi="Times New Roman"/>
        </w:rPr>
      </w:pPr>
      <w:hyperlink r:id="rId4" w:history="1">
        <w:r w:rsidRPr="00084C99">
          <w:rPr>
            <w:rStyle w:val="a4"/>
            <w:rFonts w:ascii="Times New Roman" w:hAnsi="Times New Roman"/>
          </w:rPr>
          <w:t>Указ Президента РФ от 12 августа 2002 г. N 885</w:t>
        </w:r>
        <w:r w:rsidRPr="00084C99">
          <w:rPr>
            <w:rStyle w:val="a4"/>
            <w:rFonts w:ascii="Times New Roman" w:hAnsi="Times New Roman"/>
          </w:rPr>
          <w:br/>
          <w:t>"Об утверждении общих принципов служебного поведения государственных служащих"</w:t>
        </w:r>
      </w:hyperlink>
    </w:p>
    <w:p w14:paraId="03DB415B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</w:p>
    <w:p w14:paraId="0D670260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  <w:color w:val="000000"/>
        </w:rPr>
      </w:pPr>
      <w:bookmarkStart w:id="0" w:name="sub_10"/>
      <w:r w:rsidRPr="00084C99">
        <w:rPr>
          <w:rFonts w:ascii="Times New Roman" w:hAnsi="Times New Roman"/>
          <w:color w:val="000000"/>
        </w:rPr>
        <w:t>Информация об изменениях:</w:t>
      </w:r>
    </w:p>
    <w:bookmarkEnd w:id="0"/>
    <w:p w14:paraId="43D2C6D6" w14:textId="77777777" w:rsidR="00084C99" w:rsidRPr="00084C99" w:rsidRDefault="00084C99" w:rsidP="00084C99">
      <w:pPr>
        <w:pStyle w:val="afc"/>
        <w:spacing w:before="75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fldChar w:fldCharType="begin"/>
      </w:r>
      <w:r w:rsidRPr="00084C99">
        <w:rPr>
          <w:rFonts w:ascii="Times New Roman" w:hAnsi="Times New Roman"/>
        </w:rPr>
        <w:instrText>HYPERLINK "garantF1://95918.11"</w:instrText>
      </w:r>
      <w:r w:rsidRPr="00084C99">
        <w:rPr>
          <w:rFonts w:ascii="Times New Roman" w:hAnsi="Times New Roman"/>
        </w:rPr>
      </w:r>
      <w:r w:rsidRPr="00084C99">
        <w:rPr>
          <w:rFonts w:ascii="Times New Roman" w:hAnsi="Times New Roman"/>
        </w:rPr>
        <w:fldChar w:fldCharType="separate"/>
      </w:r>
      <w:r w:rsidRPr="00084C99">
        <w:rPr>
          <w:rStyle w:val="a4"/>
          <w:rFonts w:ascii="Times New Roman" w:hAnsi="Times New Roman"/>
        </w:rPr>
        <w:t>Указом</w:t>
      </w:r>
      <w:r w:rsidRPr="00084C99">
        <w:rPr>
          <w:rFonts w:ascii="Times New Roman" w:hAnsi="Times New Roman"/>
        </w:rPr>
        <w:fldChar w:fldCharType="end"/>
      </w:r>
      <w:r w:rsidRPr="00084C99">
        <w:rPr>
          <w:rFonts w:ascii="Times New Roman" w:hAnsi="Times New Roman"/>
        </w:rPr>
        <w:t xml:space="preserve"> Президента РФ от 16 июля </w:t>
      </w:r>
      <w:smartTag w:uri="urn:schemas-microsoft-com:office:smarttags" w:element="metricconverter">
        <w:smartTagPr>
          <w:attr w:name="ProductID" w:val="2009 г"/>
        </w:smartTagPr>
        <w:r w:rsidRPr="00084C99">
          <w:rPr>
            <w:rFonts w:ascii="Times New Roman" w:hAnsi="Times New Roman"/>
          </w:rPr>
          <w:t>2009 г</w:t>
        </w:r>
      </w:smartTag>
      <w:r w:rsidRPr="00084C99">
        <w:rPr>
          <w:rFonts w:ascii="Times New Roman" w:hAnsi="Times New Roman"/>
        </w:rPr>
        <w:t>. N 814 преамбула настоящего Указа изложена в новой редакции</w:t>
      </w:r>
    </w:p>
    <w:p w14:paraId="0822CECC" w14:textId="77777777" w:rsidR="00084C99" w:rsidRPr="00084C99" w:rsidRDefault="00084C99" w:rsidP="00084C99">
      <w:pPr>
        <w:pStyle w:val="afc"/>
        <w:spacing w:before="75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>См. текст преамбулы в предыдущей редакции</w:t>
      </w:r>
    </w:p>
    <w:p w14:paraId="3A640D6D" w14:textId="77777777" w:rsidR="00084C99" w:rsidRPr="00084C99" w:rsidRDefault="00084C99" w:rsidP="00084C99">
      <w:pPr>
        <w:pStyle w:val="afc"/>
        <w:spacing w:before="75"/>
        <w:ind w:left="-993" w:right="-1143"/>
        <w:rPr>
          <w:rFonts w:ascii="Times New Roman" w:hAnsi="Times New Roman"/>
        </w:rPr>
      </w:pPr>
    </w:p>
    <w:p w14:paraId="2B63D39C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14:paraId="2FB9C650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" w:name="sub_1"/>
      <w:r w:rsidRPr="00084C99">
        <w:rPr>
          <w:rFonts w:ascii="Times New Roman" w:hAnsi="Times New Roman"/>
          <w:sz w:val="24"/>
          <w:szCs w:val="24"/>
        </w:rPr>
        <w:t xml:space="preserve">1. Утвердить прилагаемые </w:t>
      </w:r>
      <w:hyperlink w:anchor="sub_1000" w:history="1">
        <w:r w:rsidRPr="00084C99">
          <w:rPr>
            <w:rStyle w:val="a4"/>
            <w:rFonts w:ascii="Times New Roman" w:hAnsi="Times New Roman"/>
            <w:sz w:val="24"/>
            <w:szCs w:val="24"/>
          </w:rPr>
          <w:t>общие принципы</w:t>
        </w:r>
      </w:hyperlink>
      <w:r w:rsidRPr="00084C99">
        <w:rPr>
          <w:rFonts w:ascii="Times New Roman" w:hAnsi="Times New Roman"/>
          <w:sz w:val="24"/>
          <w:szCs w:val="24"/>
        </w:rPr>
        <w:t xml:space="preserve"> служебного поведения государственных служащих.</w:t>
      </w:r>
    </w:p>
    <w:p w14:paraId="04F9BF36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" w:name="sub_2"/>
      <w:bookmarkEnd w:id="1"/>
      <w:r w:rsidRPr="00084C99">
        <w:rPr>
          <w:rFonts w:ascii="Times New Roman" w:hAnsi="Times New Roman"/>
          <w:sz w:val="24"/>
          <w:szCs w:val="24"/>
        </w:rPr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14:paraId="7C292D6A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3" w:name="sub_3"/>
      <w:bookmarkEnd w:id="2"/>
      <w:r w:rsidRPr="00084C99">
        <w:rPr>
          <w:rFonts w:ascii="Times New Roman" w:hAnsi="Times New Roman"/>
          <w:sz w:val="24"/>
          <w:szCs w:val="24"/>
        </w:rPr>
        <w:t xml:space="preserve">3. Настоящий Указ вступает в силу со дня его </w:t>
      </w:r>
      <w:hyperlink r:id="rId5" w:history="1">
        <w:r w:rsidRPr="00084C99">
          <w:rPr>
            <w:rStyle w:val="a4"/>
            <w:rFonts w:ascii="Times New Roman" w:hAnsi="Times New Roman"/>
            <w:sz w:val="24"/>
            <w:szCs w:val="24"/>
          </w:rPr>
          <w:t>официального опубликования</w:t>
        </w:r>
      </w:hyperlink>
      <w:r w:rsidRPr="00084C99">
        <w:rPr>
          <w:rFonts w:ascii="Times New Roman" w:hAnsi="Times New Roman"/>
          <w:sz w:val="24"/>
          <w:szCs w:val="24"/>
        </w:rPr>
        <w:t>.</w:t>
      </w:r>
    </w:p>
    <w:bookmarkEnd w:id="3"/>
    <w:p w14:paraId="52C0418E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</w:p>
    <w:p w14:paraId="349FBCC7" w14:textId="77777777" w:rsidR="00084C99" w:rsidRPr="00084C99" w:rsidRDefault="00084C99" w:rsidP="00084C99">
      <w:pPr>
        <w:pStyle w:val="afff1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>Москва, Кремль</w:t>
      </w:r>
    </w:p>
    <w:p w14:paraId="6F19F01D" w14:textId="77777777" w:rsidR="00084C99" w:rsidRPr="00084C99" w:rsidRDefault="00084C99" w:rsidP="00084C99">
      <w:pPr>
        <w:pStyle w:val="afff1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>12 августа 2002 года</w:t>
      </w:r>
    </w:p>
    <w:p w14:paraId="511D6FDC" w14:textId="77777777" w:rsidR="00084C99" w:rsidRPr="00084C99" w:rsidRDefault="00084C99" w:rsidP="00084C99">
      <w:pPr>
        <w:pStyle w:val="afff1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>N 885</w:t>
      </w:r>
    </w:p>
    <w:p w14:paraId="71593757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</w:p>
    <w:p w14:paraId="06ACFE71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  <w:color w:val="000000"/>
        </w:rPr>
      </w:pPr>
      <w:bookmarkStart w:id="4" w:name="sub_1000"/>
      <w:r w:rsidRPr="00084C99">
        <w:rPr>
          <w:rFonts w:ascii="Times New Roman" w:hAnsi="Times New Roman"/>
          <w:color w:val="000000"/>
        </w:rPr>
        <w:t>Информация об изменениях:</w:t>
      </w:r>
    </w:p>
    <w:bookmarkStart w:id="5" w:name="sub_109522148"/>
    <w:bookmarkEnd w:id="4"/>
    <w:p w14:paraId="35A9F604" w14:textId="77777777" w:rsidR="00084C99" w:rsidRPr="00084C99" w:rsidRDefault="00084C99" w:rsidP="00084C99">
      <w:pPr>
        <w:pStyle w:val="afc"/>
        <w:spacing w:before="75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fldChar w:fldCharType="begin"/>
      </w:r>
      <w:r w:rsidRPr="00084C99">
        <w:rPr>
          <w:rFonts w:ascii="Times New Roman" w:hAnsi="Times New Roman"/>
        </w:rPr>
        <w:instrText>HYPERLINK "garantF1://95918.12"</w:instrText>
      </w:r>
      <w:r w:rsidRPr="00084C99">
        <w:rPr>
          <w:rFonts w:ascii="Times New Roman" w:hAnsi="Times New Roman"/>
        </w:rPr>
      </w:r>
      <w:r w:rsidRPr="00084C99">
        <w:rPr>
          <w:rFonts w:ascii="Times New Roman" w:hAnsi="Times New Roman"/>
        </w:rPr>
        <w:fldChar w:fldCharType="separate"/>
      </w:r>
      <w:r w:rsidRPr="00084C99">
        <w:rPr>
          <w:rStyle w:val="a4"/>
          <w:rFonts w:ascii="Times New Roman" w:hAnsi="Times New Roman"/>
        </w:rPr>
        <w:t>Указом</w:t>
      </w:r>
      <w:r w:rsidRPr="00084C99">
        <w:rPr>
          <w:rFonts w:ascii="Times New Roman" w:hAnsi="Times New Roman"/>
        </w:rPr>
        <w:fldChar w:fldCharType="end"/>
      </w:r>
      <w:r w:rsidRPr="00084C99">
        <w:rPr>
          <w:rFonts w:ascii="Times New Roman" w:hAnsi="Times New Roman"/>
        </w:rPr>
        <w:t xml:space="preserve"> Президента РФ от 16 июля </w:t>
      </w:r>
      <w:smartTag w:uri="urn:schemas-microsoft-com:office:smarttags" w:element="metricconverter">
        <w:smartTagPr>
          <w:attr w:name="ProductID" w:val="2009 г"/>
        </w:smartTagPr>
        <w:r w:rsidRPr="00084C99">
          <w:rPr>
            <w:rFonts w:ascii="Times New Roman" w:hAnsi="Times New Roman"/>
          </w:rPr>
          <w:t>2009 г</w:t>
        </w:r>
      </w:smartTag>
      <w:r w:rsidRPr="00084C99">
        <w:rPr>
          <w:rFonts w:ascii="Times New Roman" w:hAnsi="Times New Roman"/>
        </w:rPr>
        <w:t>. N 814 Общие принципы изложены в новой редакции</w:t>
      </w:r>
    </w:p>
    <w:bookmarkEnd w:id="5"/>
    <w:p w14:paraId="544FBD6F" w14:textId="77777777" w:rsidR="00084C99" w:rsidRPr="00084C99" w:rsidRDefault="00084C99" w:rsidP="00084C99">
      <w:pPr>
        <w:pStyle w:val="afc"/>
        <w:spacing w:before="75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>См. текст Общих принципов в предыдущей редакции</w:t>
      </w:r>
    </w:p>
    <w:p w14:paraId="12233E31" w14:textId="77777777" w:rsidR="00084C99" w:rsidRPr="00084C99" w:rsidRDefault="00084C99" w:rsidP="00084C99">
      <w:pPr>
        <w:pStyle w:val="afc"/>
        <w:spacing w:before="75"/>
        <w:ind w:left="-993" w:right="-1143"/>
        <w:rPr>
          <w:rFonts w:ascii="Times New Roman" w:hAnsi="Times New Roman"/>
        </w:rPr>
      </w:pPr>
    </w:p>
    <w:p w14:paraId="6D15A2BB" w14:textId="77777777" w:rsidR="00084C99" w:rsidRPr="00084C99" w:rsidRDefault="00084C99" w:rsidP="00084C99">
      <w:pPr>
        <w:pStyle w:val="1"/>
        <w:ind w:left="-993" w:right="-1143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084C99">
        <w:rPr>
          <w:rFonts w:ascii="Times New Roman" w:hAnsi="Times New Roman"/>
        </w:rPr>
        <w:lastRenderedPageBreak/>
        <w:t>Общие принципы служебного поведения государственных служащих</w:t>
      </w:r>
      <w:r w:rsidRPr="00084C99">
        <w:rPr>
          <w:rFonts w:ascii="Times New Roman" w:hAnsi="Times New Roman"/>
        </w:rPr>
        <w:br/>
        <w:t xml:space="preserve">(утв. </w:t>
      </w:r>
      <w:hyperlink w:anchor="sub_0" w:history="1">
        <w:r w:rsidRPr="00084C99">
          <w:rPr>
            <w:rStyle w:val="a4"/>
            <w:rFonts w:ascii="Times New Roman" w:hAnsi="Times New Roman"/>
          </w:rPr>
          <w:t>Указом</w:t>
        </w:r>
      </w:hyperlink>
      <w:r w:rsidRPr="00084C99">
        <w:rPr>
          <w:rFonts w:ascii="Times New Roman" w:hAnsi="Times New Roman"/>
        </w:rPr>
        <w:t xml:space="preserve"> Президента РФ от 12 августа </w:t>
      </w:r>
      <w:smartTag w:uri="urn:schemas-microsoft-com:office:smarttags" w:element="metricconverter">
        <w:smartTagPr>
          <w:attr w:name="ProductID" w:val="2002 г"/>
        </w:smartTagPr>
        <w:r w:rsidRPr="00084C99">
          <w:rPr>
            <w:rFonts w:ascii="Times New Roman" w:hAnsi="Times New Roman"/>
          </w:rPr>
          <w:t>2002 г</w:t>
        </w:r>
      </w:smartTag>
      <w:r w:rsidRPr="00084C99">
        <w:rPr>
          <w:rFonts w:ascii="Times New Roman" w:hAnsi="Times New Roman"/>
        </w:rPr>
        <w:t>. N 885</w:t>
      </w:r>
      <w:r w:rsidRPr="00084C99">
        <w:rPr>
          <w:rFonts w:ascii="Times New Roman" w:hAnsi="Times New Roman"/>
        </w:rPr>
        <w:br/>
        <w:t xml:space="preserve">(в редакции </w:t>
      </w:r>
      <w:hyperlink r:id="rId6" w:history="1">
        <w:r w:rsidRPr="00084C99">
          <w:rPr>
            <w:rStyle w:val="a4"/>
            <w:rFonts w:ascii="Times New Roman" w:hAnsi="Times New Roman"/>
          </w:rPr>
          <w:t>Указа</w:t>
        </w:r>
      </w:hyperlink>
      <w:r w:rsidRPr="00084C99">
        <w:rPr>
          <w:rFonts w:ascii="Times New Roman" w:hAnsi="Times New Roman"/>
        </w:rPr>
        <w:t xml:space="preserve"> Президента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084C99">
          <w:rPr>
            <w:rFonts w:ascii="Times New Roman" w:hAnsi="Times New Roman"/>
          </w:rPr>
          <w:t>2009 г</w:t>
        </w:r>
      </w:smartTag>
      <w:r w:rsidRPr="00084C99">
        <w:rPr>
          <w:rFonts w:ascii="Times New Roman" w:hAnsi="Times New Roman"/>
        </w:rPr>
        <w:t>. N 814)</w:t>
      </w:r>
    </w:p>
    <w:p w14:paraId="7210E454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  <w:color w:val="000000"/>
        </w:rPr>
      </w:pPr>
      <w:r w:rsidRPr="00084C99">
        <w:rPr>
          <w:rFonts w:ascii="Times New Roman" w:hAnsi="Times New Roman"/>
          <w:color w:val="000000"/>
        </w:rPr>
        <w:t>ГАРАНТ:</w:t>
      </w:r>
    </w:p>
    <w:p w14:paraId="0D146939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</w:rPr>
      </w:pPr>
      <w:bookmarkStart w:id="6" w:name="sub_109523440"/>
      <w:r w:rsidRPr="00084C99">
        <w:rPr>
          <w:rFonts w:ascii="Times New Roman" w:hAnsi="Times New Roman"/>
        </w:rPr>
        <w:t xml:space="preserve">См. </w:t>
      </w:r>
      <w:hyperlink r:id="rId7" w:history="1">
        <w:r w:rsidRPr="00084C99">
          <w:rPr>
            <w:rStyle w:val="a4"/>
            <w:rFonts w:ascii="Times New Roman" w:hAnsi="Times New Roman"/>
          </w:rPr>
          <w:t>Федеральный закон</w:t>
        </w:r>
      </w:hyperlink>
      <w:r w:rsidRPr="00084C99">
        <w:rPr>
          <w:rFonts w:ascii="Times New Roman" w:hAnsi="Times New Roman"/>
        </w:rPr>
        <w:t xml:space="preserve"> от 27 июля </w:t>
      </w:r>
      <w:smartTag w:uri="urn:schemas-microsoft-com:office:smarttags" w:element="metricconverter">
        <w:smartTagPr>
          <w:attr w:name="ProductID" w:val="2004 г"/>
        </w:smartTagPr>
        <w:r w:rsidRPr="00084C99">
          <w:rPr>
            <w:rFonts w:ascii="Times New Roman" w:hAnsi="Times New Roman"/>
          </w:rPr>
          <w:t>2004 г</w:t>
        </w:r>
      </w:smartTag>
      <w:r w:rsidRPr="00084C99">
        <w:rPr>
          <w:rFonts w:ascii="Times New Roman" w:hAnsi="Times New Roman"/>
        </w:rPr>
        <w:t>. N 79-ФЗ "О государственной гражданской службе Российской Федерации"</w:t>
      </w:r>
    </w:p>
    <w:bookmarkEnd w:id="6"/>
    <w:p w14:paraId="6315692D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 xml:space="preserve">См. </w:t>
      </w:r>
      <w:hyperlink r:id="rId8" w:history="1">
        <w:r w:rsidRPr="00084C99">
          <w:rPr>
            <w:rStyle w:val="a4"/>
            <w:rFonts w:ascii="Times New Roman" w:hAnsi="Times New Roman"/>
          </w:rPr>
          <w:t>Типовой кодекс</w:t>
        </w:r>
      </w:hyperlink>
      <w:r w:rsidRPr="00084C99">
        <w:rPr>
          <w:rFonts w:ascii="Times New Roman" w:hAnsi="Times New Roman"/>
        </w:rPr>
        <w:t xml:space="preserve"> 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9" w:history="1">
        <w:r w:rsidRPr="00084C99">
          <w:rPr>
            <w:rStyle w:val="a4"/>
            <w:rFonts w:ascii="Times New Roman" w:hAnsi="Times New Roman"/>
          </w:rPr>
          <w:t>приказом</w:t>
        </w:r>
      </w:hyperlink>
      <w:r w:rsidRPr="00084C99">
        <w:rPr>
          <w:rFonts w:ascii="Times New Roman" w:hAnsi="Times New Roman"/>
        </w:rPr>
        <w:t xml:space="preserve"> Судебного департамента при Верховном Суде РФ от 26 апреля </w:t>
      </w:r>
      <w:smartTag w:uri="urn:schemas-microsoft-com:office:smarttags" w:element="metricconverter">
        <w:smartTagPr>
          <w:attr w:name="ProductID" w:val="2011 г"/>
        </w:smartTagPr>
        <w:r w:rsidRPr="00084C99">
          <w:rPr>
            <w:rFonts w:ascii="Times New Roman" w:hAnsi="Times New Roman"/>
          </w:rPr>
          <w:t>2011 г</w:t>
        </w:r>
      </w:smartTag>
      <w:r w:rsidRPr="00084C99">
        <w:rPr>
          <w:rFonts w:ascii="Times New Roman" w:hAnsi="Times New Roman"/>
        </w:rPr>
        <w:t>. N 79</w:t>
      </w:r>
    </w:p>
    <w:p w14:paraId="4770C966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t xml:space="preserve">См. </w:t>
      </w:r>
      <w:hyperlink r:id="rId10" w:history="1">
        <w:r w:rsidRPr="00084C99">
          <w:rPr>
            <w:rStyle w:val="a4"/>
            <w:rFonts w:ascii="Times New Roman" w:hAnsi="Times New Roman"/>
          </w:rPr>
          <w:t>Типовой кодекс</w:t>
        </w:r>
      </w:hyperlink>
      <w:r w:rsidRPr="00084C99">
        <w:rPr>
          <w:rFonts w:ascii="Times New Roman" w:hAnsi="Times New Roman"/>
        </w:rPr>
        <w:t xml:space="preserve">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РФ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084C99">
          <w:rPr>
            <w:rFonts w:ascii="Times New Roman" w:hAnsi="Times New Roman"/>
          </w:rPr>
          <w:t>2010 г</w:t>
        </w:r>
      </w:smartTag>
      <w:r w:rsidRPr="00084C99">
        <w:rPr>
          <w:rFonts w:ascii="Times New Roman" w:hAnsi="Times New Roman"/>
        </w:rPr>
        <w:t>. (протокол N 21)</w:t>
      </w:r>
    </w:p>
    <w:p w14:paraId="4CEB3707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7" w:name="sub_1001"/>
      <w:r w:rsidRPr="00084C99">
        <w:rPr>
          <w:rFonts w:ascii="Times New Roman" w:hAnsi="Times New Roman"/>
          <w:sz w:val="24"/>
          <w:szCs w:val="24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14:paraId="76AAF3BD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8" w:name="sub_9007"/>
      <w:bookmarkStart w:id="9" w:name="sub_1002"/>
      <w:bookmarkEnd w:id="7"/>
      <w:r w:rsidRPr="00084C99">
        <w:rPr>
          <w:rFonts w:ascii="Times New Roman" w:hAnsi="Times New Roman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14:paraId="17557E97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21"/>
      <w:bookmarkEnd w:id="8"/>
      <w:bookmarkEnd w:id="9"/>
      <w:r w:rsidRPr="00084C99">
        <w:rPr>
          <w:rFonts w:ascii="Times New Roman" w:hAnsi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14:paraId="45E6341B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1" w:name="sub_1022"/>
      <w:bookmarkEnd w:id="10"/>
      <w:r w:rsidRPr="00084C99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14:paraId="2B69D410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2" w:name="sub_1023"/>
      <w:bookmarkEnd w:id="11"/>
      <w:r w:rsidRPr="00084C99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органа,</w:t>
      </w:r>
    </w:p>
    <w:p w14:paraId="15F94501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3" w:name="sub_1024"/>
      <w:bookmarkEnd w:id="12"/>
      <w:r w:rsidRPr="00084C99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14:paraId="16D8ED04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4" w:name="sub_1025"/>
      <w:bookmarkEnd w:id="13"/>
      <w:r w:rsidRPr="00084C99">
        <w:rPr>
          <w:rFonts w:ascii="Times New Roman" w:hAnsi="Times New Roman"/>
          <w:sz w:val="24"/>
          <w:szCs w:val="24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</w:t>
      </w:r>
      <w:r w:rsidRPr="00084C99">
        <w:rPr>
          <w:rFonts w:ascii="Times New Roman" w:hAnsi="Times New Roman"/>
          <w:sz w:val="24"/>
          <w:szCs w:val="24"/>
        </w:rPr>
        <w:lastRenderedPageBreak/>
        <w:t>добросовестному исполнению должностных обязанностей,</w:t>
      </w:r>
    </w:p>
    <w:p w14:paraId="1B096808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5" w:name="sub_1026"/>
      <w:bookmarkEnd w:id="14"/>
      <w:r w:rsidRPr="00084C99">
        <w:rPr>
          <w:rFonts w:ascii="Times New Roman" w:hAnsi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14:paraId="52E8A983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6" w:name="sub_1027"/>
      <w:bookmarkEnd w:id="15"/>
      <w:r w:rsidRPr="00084C99">
        <w:rPr>
          <w:rFonts w:ascii="Times New Roman" w:hAnsi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14:paraId="42BBDFAE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7" w:name="sub_1028"/>
      <w:bookmarkEnd w:id="16"/>
      <w:r w:rsidRPr="00084C99">
        <w:rPr>
          <w:rFonts w:ascii="Times New Roman" w:hAnsi="Times New Roman"/>
          <w:sz w:val="24"/>
          <w:szCs w:val="24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объединений,</w:t>
      </w:r>
    </w:p>
    <w:p w14:paraId="3C80EEED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8" w:name="sub_1029"/>
      <w:bookmarkEnd w:id="17"/>
      <w:r w:rsidRPr="00084C99">
        <w:rPr>
          <w:rFonts w:ascii="Times New Roman" w:hAnsi="Times New Roman"/>
          <w:sz w:val="24"/>
          <w:szCs w:val="24"/>
        </w:rPr>
        <w:t>и) соблюдать нормы служебной, профессиональной этики и правила делового поведения,</w:t>
      </w:r>
    </w:p>
    <w:p w14:paraId="395AD656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19" w:name="sub_10210"/>
      <w:bookmarkEnd w:id="18"/>
      <w:r w:rsidRPr="00084C99">
        <w:rPr>
          <w:rFonts w:ascii="Times New Roman" w:hAnsi="Times New Roman"/>
          <w:sz w:val="24"/>
          <w:szCs w:val="24"/>
        </w:rPr>
        <w:t>к) проявлять корректность и внимательность в обращении с гражданами и должностными лицами,</w:t>
      </w:r>
    </w:p>
    <w:p w14:paraId="6CDD6BB8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0" w:name="sub_10211"/>
      <w:bookmarkEnd w:id="19"/>
      <w:r w:rsidRPr="00084C99">
        <w:rPr>
          <w:rFonts w:ascii="Times New Roman" w:hAnsi="Times New Roman"/>
          <w:sz w:val="24"/>
          <w:szCs w:val="24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14:paraId="057A60D1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1" w:name="sub_10212"/>
      <w:bookmarkEnd w:id="20"/>
      <w:r w:rsidRPr="00084C99">
        <w:rPr>
          <w:rFonts w:ascii="Times New Roman" w:hAnsi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14:paraId="42E0E5DA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2" w:name="sub_10213"/>
      <w:bookmarkEnd w:id="21"/>
      <w:r w:rsidRPr="00084C99">
        <w:rPr>
          <w:rFonts w:ascii="Times New Roman" w:hAnsi="Times New Roman"/>
          <w:sz w:val="24"/>
          <w:szCs w:val="24"/>
        </w:rPr>
        <w:t xml:space="preserve">н) принимать предусмотренные </w:t>
      </w:r>
      <w:hyperlink r:id="rId11" w:history="1">
        <w:r w:rsidRPr="00084C99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084C99">
        <w:rPr>
          <w:rFonts w:ascii="Times New Roman" w:hAnsi="Times New Roman"/>
          <w:sz w:val="24"/>
          <w:szCs w:val="24"/>
        </w:rP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14:paraId="48DEB150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3" w:name="sub_10214"/>
      <w:bookmarkEnd w:id="22"/>
      <w:r w:rsidRPr="00084C99">
        <w:rPr>
          <w:rFonts w:ascii="Times New Roman" w:hAnsi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характера,</w:t>
      </w:r>
    </w:p>
    <w:p w14:paraId="22453117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  <w:color w:val="000000"/>
        </w:rPr>
      </w:pPr>
      <w:bookmarkStart w:id="24" w:name="sub_10215"/>
      <w:bookmarkEnd w:id="23"/>
      <w:r w:rsidRPr="00084C99">
        <w:rPr>
          <w:rFonts w:ascii="Times New Roman" w:hAnsi="Times New Roman"/>
          <w:color w:val="000000"/>
        </w:rPr>
        <w:t>ГАРАНТ:</w:t>
      </w:r>
    </w:p>
    <w:bookmarkStart w:id="25" w:name="sub_109527584"/>
    <w:bookmarkEnd w:id="24"/>
    <w:p w14:paraId="53790FD4" w14:textId="77777777" w:rsidR="00084C99" w:rsidRPr="00084C99" w:rsidRDefault="00084C99" w:rsidP="00084C99">
      <w:pPr>
        <w:pStyle w:val="afb"/>
        <w:ind w:left="-993" w:right="-1143"/>
        <w:rPr>
          <w:rFonts w:ascii="Times New Roman" w:hAnsi="Times New Roman"/>
        </w:rPr>
      </w:pPr>
      <w:r w:rsidRPr="00084C99">
        <w:rPr>
          <w:rFonts w:ascii="Times New Roman" w:hAnsi="Times New Roman"/>
        </w:rPr>
        <w:fldChar w:fldCharType="begin"/>
      </w:r>
      <w:r w:rsidRPr="00084C99">
        <w:rPr>
          <w:rFonts w:ascii="Times New Roman" w:hAnsi="Times New Roman"/>
        </w:rPr>
        <w:instrText>HYPERLINK "garantF1://12073977.0"</w:instrText>
      </w:r>
      <w:r w:rsidRPr="00084C99">
        <w:rPr>
          <w:rFonts w:ascii="Times New Roman" w:hAnsi="Times New Roman"/>
        </w:rPr>
      </w:r>
      <w:r w:rsidRPr="00084C99">
        <w:rPr>
          <w:rFonts w:ascii="Times New Roman" w:hAnsi="Times New Roman"/>
        </w:rPr>
        <w:fldChar w:fldCharType="separate"/>
      </w:r>
      <w:r w:rsidRPr="00084C99">
        <w:rPr>
          <w:rStyle w:val="a4"/>
          <w:rFonts w:ascii="Times New Roman" w:hAnsi="Times New Roman"/>
        </w:rPr>
        <w:t>Решением</w:t>
      </w:r>
      <w:r w:rsidRPr="00084C99">
        <w:rPr>
          <w:rFonts w:ascii="Times New Roman" w:hAnsi="Times New Roman"/>
        </w:rPr>
        <w:fldChar w:fldCharType="end"/>
      </w:r>
      <w:r w:rsidRPr="00084C99">
        <w:rPr>
          <w:rFonts w:ascii="Times New Roman" w:hAnsi="Times New Roman"/>
        </w:rPr>
        <w:t xml:space="preserve"> Верховного Суда РФ от 9 ноября </w:t>
      </w:r>
      <w:smartTag w:uri="urn:schemas-microsoft-com:office:smarttags" w:element="metricconverter">
        <w:smartTagPr>
          <w:attr w:name="ProductID" w:val="2009 г"/>
        </w:smartTagPr>
        <w:r w:rsidRPr="00084C99">
          <w:rPr>
            <w:rFonts w:ascii="Times New Roman" w:hAnsi="Times New Roman"/>
          </w:rPr>
          <w:t>2009 г</w:t>
        </w:r>
      </w:smartTag>
      <w:r w:rsidRPr="00084C99">
        <w:rPr>
          <w:rFonts w:ascii="Times New Roman" w:hAnsi="Times New Roman"/>
        </w:rPr>
        <w:t xml:space="preserve">. ГКПИ09-1140, оставленным без изменения </w:t>
      </w:r>
      <w:hyperlink r:id="rId12" w:history="1">
        <w:r w:rsidRPr="00084C99">
          <w:rPr>
            <w:rStyle w:val="a4"/>
            <w:rFonts w:ascii="Times New Roman" w:hAnsi="Times New Roman"/>
          </w:rPr>
          <w:t>Определением</w:t>
        </w:r>
      </w:hyperlink>
      <w:r w:rsidRPr="00084C99">
        <w:rPr>
          <w:rFonts w:ascii="Times New Roman" w:hAnsi="Times New Roman"/>
        </w:rPr>
        <w:t xml:space="preserve"> Кассационной коллегии Верховного Суда РФ от 25 февраля </w:t>
      </w:r>
      <w:smartTag w:uri="urn:schemas-microsoft-com:office:smarttags" w:element="metricconverter">
        <w:smartTagPr>
          <w:attr w:name="ProductID" w:val="2010 г"/>
        </w:smartTagPr>
        <w:r w:rsidRPr="00084C99">
          <w:rPr>
            <w:rFonts w:ascii="Times New Roman" w:hAnsi="Times New Roman"/>
          </w:rPr>
          <w:t>2010 г</w:t>
        </w:r>
      </w:smartTag>
      <w:r w:rsidRPr="00084C99">
        <w:rPr>
          <w:rFonts w:ascii="Times New Roman" w:hAnsi="Times New Roman"/>
        </w:rPr>
        <w:t>. N КАС10-17, подпункт "п" пункта 2 настоящих Общих принципов признан не противоречащим действующему законодательству</w:t>
      </w:r>
    </w:p>
    <w:bookmarkEnd w:id="25"/>
    <w:p w14:paraId="66611500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r w:rsidRPr="00084C99">
        <w:rPr>
          <w:rFonts w:ascii="Times New Roman" w:hAnsi="Times New Roman"/>
          <w:sz w:val="24"/>
          <w:szCs w:val="24"/>
        </w:rPr>
        <w:t xml:space="preserve">п) воздерживаться от публичных высказываний, суждений и оценок в отношении деятельности государственных органов, их руководителей, </w:t>
      </w:r>
      <w:r w:rsidRPr="00084C99">
        <w:rPr>
          <w:rFonts w:ascii="Times New Roman" w:hAnsi="Times New Roman"/>
          <w:sz w:val="24"/>
          <w:szCs w:val="24"/>
        </w:rPr>
        <w:lastRenderedPageBreak/>
        <w:t>если это не входит в должностные обязанности государственного служащего,</w:t>
      </w:r>
    </w:p>
    <w:p w14:paraId="356F8ACD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6" w:name="sub_10216"/>
      <w:r w:rsidRPr="00084C99">
        <w:rPr>
          <w:rFonts w:ascii="Times New Roman" w:hAnsi="Times New Roman"/>
          <w:sz w:val="24"/>
          <w:szCs w:val="24"/>
        </w:rP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14:paraId="132CA03C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7" w:name="sub_10217"/>
      <w:bookmarkEnd w:id="26"/>
      <w:r w:rsidRPr="00084C99">
        <w:rPr>
          <w:rFonts w:ascii="Times New Roman" w:hAnsi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информации,</w:t>
      </w:r>
    </w:p>
    <w:p w14:paraId="320BD565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8" w:name="sub_10218"/>
      <w:bookmarkEnd w:id="27"/>
      <w:r w:rsidRPr="00084C99">
        <w:rPr>
          <w:rFonts w:ascii="Times New Roman" w:hAnsi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</w:t>
      </w:r>
      <w:hyperlink r:id="rId13" w:history="1">
        <w:r w:rsidRPr="00084C99">
          <w:rPr>
            <w:rStyle w:val="a4"/>
            <w:rFonts w:ascii="Times New Roman" w:hAnsi="Times New Roman"/>
            <w:sz w:val="24"/>
            <w:szCs w:val="24"/>
          </w:rPr>
          <w:t>резидентами</w:t>
        </w:r>
      </w:hyperlink>
      <w:r w:rsidRPr="00084C99">
        <w:rPr>
          <w:rFonts w:ascii="Times New Roman" w:hAnsi="Times New Roman"/>
          <w:sz w:val="24"/>
          <w:szCs w:val="24"/>
        </w:rPr>
        <w:t xml:space="preserve">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0B0654FE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29" w:name="sub_1003"/>
      <w:bookmarkEnd w:id="28"/>
      <w:r w:rsidRPr="00084C99">
        <w:rPr>
          <w:rFonts w:ascii="Times New Roman" w:hAnsi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14:paraId="0CF74AD3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30" w:name="sub_1031"/>
      <w:bookmarkEnd w:id="29"/>
      <w:r w:rsidRPr="00084C99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конфликтов интересов,</w:t>
      </w:r>
    </w:p>
    <w:p w14:paraId="05FE3D20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31" w:name="sub_1032"/>
      <w:bookmarkEnd w:id="30"/>
      <w:r w:rsidRPr="00084C99">
        <w:rPr>
          <w:rFonts w:ascii="Times New Roman" w:hAnsi="Times New Roman"/>
          <w:sz w:val="24"/>
          <w:szCs w:val="24"/>
        </w:rPr>
        <w:t>б) принимать меры по предупреждению коррупции,</w:t>
      </w:r>
    </w:p>
    <w:p w14:paraId="057B9825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  <w:bookmarkStart w:id="32" w:name="sub_1033"/>
      <w:bookmarkEnd w:id="31"/>
      <w:r w:rsidRPr="00084C99">
        <w:rPr>
          <w:rFonts w:ascii="Times New Roman" w:hAnsi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bookmarkEnd w:id="32"/>
    <w:p w14:paraId="71887AA9" w14:textId="77777777" w:rsidR="00084C99" w:rsidRPr="00084C99" w:rsidRDefault="00084C99" w:rsidP="00084C99">
      <w:pPr>
        <w:ind w:left="-993" w:right="-1143" w:firstLine="720"/>
        <w:jc w:val="both"/>
        <w:rPr>
          <w:rFonts w:ascii="Times New Roman" w:hAnsi="Times New Roman"/>
          <w:sz w:val="24"/>
          <w:szCs w:val="24"/>
        </w:rPr>
      </w:pPr>
    </w:p>
    <w:sectPr w:rsidR="00084C99" w:rsidRPr="00084C99" w:rsidSect="000C7644">
      <w:pgSz w:w="8400" w:h="11900" w:orient="landscape"/>
      <w:pgMar w:top="426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99"/>
    <w:rsid w:val="00084C99"/>
    <w:rsid w:val="000C7644"/>
    <w:rsid w:val="003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7D054"/>
  <w14:defaultImageDpi w14:val="0"/>
  <w15:docId w15:val="{7A8E0F70-FE5E-4141-A903-936BC67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kern w:val="0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kern w:val="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kern w:val="0"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Times New Roman"/>
      <w:b/>
      <w:bCs/>
      <w:color w:val="0058A9"/>
      <w:shd w:val="clear" w:color="auto" w:fill="D4D0C8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1469.1000" TargetMode="External"/><Relationship Id="rId13" Type="http://schemas.openxmlformats.org/officeDocument/2006/relationships/hyperlink" Target="garantF1://12033556.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4" TargetMode="External"/><Relationship Id="rId12" Type="http://schemas.openxmlformats.org/officeDocument/2006/relationships/hyperlink" Target="garantF1://120739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5918.0" TargetMode="External"/><Relationship Id="rId11" Type="http://schemas.openxmlformats.org/officeDocument/2006/relationships/hyperlink" Target="garantF1://12036354.19" TargetMode="External"/><Relationship Id="rId5" Type="http://schemas.openxmlformats.org/officeDocument/2006/relationships/hyperlink" Target="garantF1://184842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55071108.0" TargetMode="External"/><Relationship Id="rId4" Type="http://schemas.openxmlformats.org/officeDocument/2006/relationships/hyperlink" Target="garantF1://84842.0" TargetMode="External"/><Relationship Id="rId9" Type="http://schemas.openxmlformats.org/officeDocument/2006/relationships/hyperlink" Target="garantF1://5507146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6345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 августа 2002 г</dc:title>
  <dc:subject/>
  <dc:creator>НПП "Гарант-Сервис"</dc:creator>
  <cp:keywords/>
  <dc:description>Документ экспортирован из системы ГАРАНТ</dc:description>
  <cp:lastModifiedBy>Valitov Rinat</cp:lastModifiedBy>
  <cp:revision>2</cp:revision>
  <cp:lastPrinted>2013-04-15T04:37:00Z</cp:lastPrinted>
  <dcterms:created xsi:type="dcterms:W3CDTF">2024-01-12T11:22:00Z</dcterms:created>
  <dcterms:modified xsi:type="dcterms:W3CDTF">2024-01-12T11:22:00Z</dcterms:modified>
</cp:coreProperties>
</file>